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bookmarkStart w:id="0" w:name="_GoBack"/>
    </w:p>
    <w:p>
      <w:pPr>
        <w:pStyle w:val="11"/>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11"/>
        <w:keepNext w:val="0"/>
        <w:keepLines w:val="0"/>
        <w:pageBreakBefore w:val="0"/>
        <w:widowControl w:val="0"/>
        <w:tabs>
          <w:tab w:val="left" w:pos="3430"/>
        </w:tabs>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eastAsia="zh-CN" w:bidi="ar"/>
        </w:rPr>
      </w:pPr>
      <w:r>
        <w:rPr>
          <w:rFonts w:hint="default" w:ascii="Times New Roman" w:hAnsi="Times New Roman" w:eastAsia="方正小标宋简体" w:cs="Times New Roman"/>
          <w:bCs/>
          <w:color w:val="000000"/>
          <w:spacing w:val="0"/>
          <w:kern w:val="0"/>
          <w:sz w:val="44"/>
          <w:szCs w:val="44"/>
          <w:lang w:eastAsia="zh-CN" w:bidi="ar"/>
        </w:rPr>
        <w:tab/>
      </w:r>
    </w:p>
    <w:p>
      <w:pPr>
        <w:pStyle w:val="11"/>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11"/>
        <w:keepNext w:val="0"/>
        <w:keepLines w:val="0"/>
        <w:pageBreakBefore w:val="0"/>
        <w:widowControl w:val="0"/>
        <w:kinsoku/>
        <w:wordWrap/>
        <w:overflowPunct/>
        <w:topLinePunct w:val="0"/>
        <w:autoSpaceDE/>
        <w:autoSpaceDN/>
        <w:bidi w:val="0"/>
        <w:adjustRightInd/>
        <w:snapToGrid/>
        <w:spacing w:after="0" w:afterLines="0" w:line="90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11"/>
        <w:keepNext w:val="0"/>
        <w:keepLines w:val="0"/>
        <w:pageBreakBefore w:val="0"/>
        <w:widowControl w:val="0"/>
        <w:kinsoku/>
        <w:wordWrap/>
        <w:overflowPunct/>
        <w:topLinePunct w:val="0"/>
        <w:autoSpaceDE/>
        <w:autoSpaceDN/>
        <w:bidi w:val="0"/>
        <w:adjustRightInd/>
        <w:snapToGrid/>
        <w:spacing w:after="0" w:afterLines="0" w:line="20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Cs/>
          <w:color w:val="auto"/>
          <w:sz w:val="32"/>
          <w:szCs w:val="32"/>
          <w:highlight w:val="none"/>
          <w:lang w:eastAsia="zh-CN"/>
        </w:rPr>
        <w:t>新</w:t>
      </w:r>
      <w:r>
        <w:rPr>
          <w:rFonts w:hint="default" w:ascii="Times New Roman" w:hAnsi="Times New Roman" w:eastAsia="楷体_GB2312" w:cs="Times New Roman"/>
          <w:bCs/>
          <w:color w:val="auto"/>
          <w:sz w:val="32"/>
          <w:szCs w:val="32"/>
          <w:highlight w:val="none"/>
        </w:rPr>
        <w:t>办发〔202</w:t>
      </w:r>
      <w:r>
        <w:rPr>
          <w:rFonts w:hint="default" w:ascii="Times New Roman" w:hAnsi="Times New Roman" w:eastAsia="楷体_GB2312" w:cs="Times New Roman"/>
          <w:bCs/>
          <w:color w:val="auto"/>
          <w:sz w:val="32"/>
          <w:szCs w:val="32"/>
          <w:highlight w:val="none"/>
          <w:lang w:val="en-US" w:eastAsia="zh-CN"/>
        </w:rPr>
        <w:t>2</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val="en-US" w:eastAsia="zh-CN"/>
        </w:rPr>
        <w:t>18</w:t>
      </w:r>
      <w:r>
        <w:rPr>
          <w:rFonts w:hint="default" w:ascii="Times New Roman" w:hAnsi="Times New Roman" w:eastAsia="楷体_GB2312" w:cs="Times New Roman"/>
          <w:bCs/>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Times New Roman" w:hAnsi="Times New Roman" w:eastAsia="方正小标宋简体" w:cs="方正小标宋简体"/>
          <w:b w:val="0"/>
          <w:i w:val="0"/>
          <w:caps w:val="0"/>
          <w:spacing w:val="0"/>
          <w:w w:val="100"/>
          <w:sz w:val="44"/>
          <w:szCs w:val="44"/>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jc w:val="center"/>
        <w:textAlignment w:val="baseline"/>
        <w:rPr>
          <w:rFonts w:hint="eastAsia" w:ascii="Times New Roman" w:hAnsi="Times New Roman" w:eastAsia="方正小标宋简体" w:cs="方正小标宋简体"/>
          <w:b w:val="0"/>
          <w:i w:val="0"/>
          <w:caps w:val="0"/>
          <w:spacing w:val="0"/>
          <w:w w:val="100"/>
          <w:sz w:val="44"/>
          <w:szCs w:val="44"/>
          <w:highlight w:val="none"/>
        </w:rPr>
      </w:pPr>
      <w:r>
        <w:rPr>
          <w:rFonts w:hint="eastAsia" w:ascii="Times New Roman" w:hAnsi="Times New Roman" w:eastAsia="方正小标宋简体" w:cs="方正小标宋简体"/>
          <w:b w:val="0"/>
          <w:i w:val="0"/>
          <w:caps w:val="0"/>
          <w:spacing w:val="0"/>
          <w:w w:val="100"/>
          <w:sz w:val="44"/>
          <w:szCs w:val="44"/>
          <w:highlight w:val="none"/>
        </w:rPr>
        <w:t>关于开展餐饮场所燃气安全排查整治</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jc w:val="center"/>
        <w:textAlignment w:val="baseline"/>
        <w:rPr>
          <w:rFonts w:hint="eastAsia" w:ascii="Times New Roman" w:hAnsi="Times New Roman" w:eastAsia="方正小标宋简体" w:cs="方正小标宋简体"/>
          <w:b w:val="0"/>
          <w:i w:val="0"/>
          <w:caps w:val="0"/>
          <w:spacing w:val="0"/>
          <w:w w:val="100"/>
          <w:sz w:val="44"/>
          <w:szCs w:val="44"/>
          <w:highlight w:val="none"/>
        </w:rPr>
      </w:pPr>
      <w:r>
        <w:rPr>
          <w:rFonts w:hint="eastAsia" w:ascii="Times New Roman" w:hAnsi="Times New Roman" w:eastAsia="方正小标宋简体" w:cs="方正小标宋简体"/>
          <w:b w:val="0"/>
          <w:i w:val="0"/>
          <w:caps w:val="0"/>
          <w:spacing w:val="0"/>
          <w:w w:val="100"/>
          <w:sz w:val="44"/>
          <w:szCs w:val="44"/>
          <w:highlight w:val="none"/>
        </w:rPr>
        <w:t>专项行动的通知</w:t>
      </w:r>
    </w:p>
    <w:p>
      <w:pPr>
        <w:pStyle w:val="9"/>
        <w:keepNext w:val="0"/>
        <w:keepLines w:val="0"/>
        <w:pageBreakBefore w:val="0"/>
        <w:widowControl w:val="0"/>
        <w:kinsoku/>
        <w:wordWrap/>
        <w:overflowPunct/>
        <w:topLinePunct w:val="0"/>
        <w:autoSpaceDE/>
        <w:autoSpaceDN/>
        <w:bidi w:val="0"/>
        <w:adjustRightInd/>
        <w:spacing w:before="0" w:beforeAutospacing="0" w:after="0" w:afterAutospacing="0" w:line="580" w:lineRule="exact"/>
        <w:ind w:left="0" w:leftChars="0"/>
        <w:jc w:val="both"/>
        <w:rPr>
          <w:rFonts w:hint="default" w:ascii="Times New Roman" w:hAnsi="Times New Roman" w:eastAsia="仿宋_GB2312" w:cs="Times New Roman"/>
          <w:spacing w:val="0"/>
          <w:w w:val="100"/>
          <w:kern w:val="2"/>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rPr>
          <w:rFonts w:hint="eastAsia" w:ascii="Times New Roman" w:hAnsi="Times New Roman" w:eastAsia="方正小标宋简体" w:cs="方正小标宋简体"/>
          <w:b w:val="0"/>
          <w:i w:val="0"/>
          <w:caps w:val="0"/>
          <w:spacing w:val="0"/>
          <w:w w:val="100"/>
          <w:sz w:val="32"/>
          <w:szCs w:val="32"/>
          <w:highlight w:val="none"/>
        </w:rPr>
      </w:pPr>
      <w:r>
        <w:rPr>
          <w:rFonts w:hint="default" w:ascii="Times New Roman" w:hAnsi="Times New Roman" w:eastAsia="仿宋_GB2312" w:cs="Times New Roman"/>
          <w:spacing w:val="0"/>
          <w:w w:val="100"/>
          <w:kern w:val="2"/>
          <w:sz w:val="32"/>
          <w:szCs w:val="32"/>
          <w:highlight w:val="none"/>
        </w:rPr>
        <w:t>各</w:t>
      </w:r>
      <w:r>
        <w:rPr>
          <w:rFonts w:hint="eastAsia" w:ascii="Times New Roman" w:hAnsi="Times New Roman" w:eastAsia="仿宋_GB2312" w:cs="Times New Roman"/>
          <w:spacing w:val="0"/>
          <w:w w:val="100"/>
          <w:kern w:val="2"/>
          <w:sz w:val="32"/>
          <w:szCs w:val="32"/>
          <w:highlight w:val="none"/>
          <w:lang w:eastAsia="zh-CN"/>
        </w:rPr>
        <w:t>村居、</w:t>
      </w:r>
      <w:r>
        <w:rPr>
          <w:rFonts w:hint="default" w:ascii="Times New Roman" w:hAnsi="Times New Roman" w:eastAsia="仿宋_GB2312" w:cs="Times New Roman"/>
          <w:spacing w:val="0"/>
          <w:w w:val="100"/>
          <w:kern w:val="2"/>
          <w:sz w:val="32"/>
          <w:szCs w:val="32"/>
          <w:highlight w:val="none"/>
        </w:rPr>
        <w:t>有关部门，有关企事业单位：</w:t>
      </w:r>
    </w:p>
    <w:p>
      <w:pPr>
        <w:keepNext w:val="0"/>
        <w:keepLines w:val="0"/>
        <w:pageBreakBefore w:val="0"/>
        <w:widowControl w:val="0"/>
        <w:kinsoku/>
        <w:wordWrap/>
        <w:overflowPunct/>
        <w:topLinePunct w:val="0"/>
        <w:autoSpaceDE/>
        <w:autoSpaceDN/>
        <w:bidi w:val="0"/>
        <w:adjustRightInd/>
        <w:snapToGrid/>
        <w:spacing w:before="0" w:beforeAutospacing="0" w:afterAutospacing="0" w:line="54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rPr>
      </w:pPr>
      <w:r>
        <w:rPr>
          <w:rFonts w:hint="eastAsia" w:ascii="Times New Roman" w:hAnsi="Times New Roman" w:eastAsia="仿宋_GB2312" w:cs="仿宋_GB2312"/>
          <w:b w:val="0"/>
          <w:i w:val="0"/>
          <w:caps w:val="0"/>
          <w:spacing w:val="0"/>
          <w:w w:val="100"/>
          <w:sz w:val="32"/>
          <w:szCs w:val="32"/>
          <w:highlight w:val="none"/>
        </w:rPr>
        <w:t>为深刻吸取“6·21”山东泰安、</w:t>
      </w:r>
      <w:r>
        <w:rPr>
          <w:rFonts w:hint="eastAsia" w:ascii="Times New Roman" w:hAnsi="Times New Roman" w:eastAsia="仿宋_GB2312" w:cs="仿宋_GB2312"/>
          <w:b w:val="0"/>
          <w:i w:val="0"/>
          <w:caps w:val="0"/>
          <w:spacing w:val="0"/>
          <w:w w:val="100"/>
          <w:sz w:val="32"/>
          <w:szCs w:val="32"/>
          <w:highlight w:val="none"/>
          <w:lang w:val="en-US" w:eastAsia="zh-CN"/>
        </w:rPr>
        <w:t>河北三河</w:t>
      </w:r>
      <w:r>
        <w:rPr>
          <w:rFonts w:hint="eastAsia" w:ascii="Times New Roman" w:hAnsi="Times New Roman" w:eastAsia="仿宋_GB2312" w:cs="仿宋_GB2312"/>
          <w:b w:val="0"/>
          <w:i w:val="0"/>
          <w:caps w:val="0"/>
          <w:spacing w:val="0"/>
          <w:w w:val="100"/>
          <w:sz w:val="32"/>
          <w:szCs w:val="32"/>
          <w:highlight w:val="none"/>
        </w:rPr>
        <w:t>等省内外餐饮场所燃气事故教训，进一步加强全</w:t>
      </w:r>
      <w:r>
        <w:rPr>
          <w:rFonts w:hint="eastAsia" w:ascii="Times New Roman" w:hAnsi="Times New Roman" w:eastAsia="仿宋_GB2312" w:cs="仿宋_GB2312"/>
          <w:b w:val="0"/>
          <w:i w:val="0"/>
          <w:caps w:val="0"/>
          <w:spacing w:val="0"/>
          <w:w w:val="100"/>
          <w:sz w:val="32"/>
          <w:szCs w:val="32"/>
          <w:highlight w:val="none"/>
          <w:lang w:eastAsia="zh-CN"/>
        </w:rPr>
        <w:t>街道</w:t>
      </w:r>
      <w:r>
        <w:rPr>
          <w:rFonts w:hint="eastAsia" w:ascii="Times New Roman" w:hAnsi="Times New Roman" w:eastAsia="仿宋_GB2312" w:cs="仿宋_GB2312"/>
          <w:b w:val="0"/>
          <w:i w:val="0"/>
          <w:caps w:val="0"/>
          <w:spacing w:val="0"/>
          <w:w w:val="100"/>
          <w:sz w:val="32"/>
          <w:szCs w:val="32"/>
          <w:highlight w:val="none"/>
        </w:rPr>
        <w:t>餐饮场所燃气安全管理，深入推进安全生产大检查，全力防范餐饮场所燃气安全事故发生，切实保障人民群众生命财产安全与社会和谐稳定，根据省政府安委会办公室《关于切实加强餐饮场所燃气安全排查整治工作的紧急通知》（鲁安办发〔2022〕21号）要求，决定即日起在全</w:t>
      </w:r>
      <w:r>
        <w:rPr>
          <w:rFonts w:hint="eastAsia" w:ascii="Times New Roman" w:hAnsi="Times New Roman" w:eastAsia="仿宋_GB2312" w:cs="仿宋_GB2312"/>
          <w:b w:val="0"/>
          <w:i w:val="0"/>
          <w:caps w:val="0"/>
          <w:spacing w:val="0"/>
          <w:w w:val="100"/>
          <w:sz w:val="32"/>
          <w:szCs w:val="32"/>
          <w:highlight w:val="none"/>
          <w:lang w:eastAsia="zh-CN"/>
        </w:rPr>
        <w:t>街道</w:t>
      </w:r>
      <w:r>
        <w:rPr>
          <w:rFonts w:hint="eastAsia" w:ascii="Times New Roman" w:hAnsi="Times New Roman" w:eastAsia="仿宋_GB2312" w:cs="仿宋_GB2312"/>
          <w:b w:val="0"/>
          <w:i w:val="0"/>
          <w:caps w:val="0"/>
          <w:spacing w:val="0"/>
          <w:w w:val="100"/>
          <w:sz w:val="32"/>
          <w:szCs w:val="32"/>
          <w:highlight w:val="none"/>
        </w:rPr>
        <w:t>范围内开展餐饮场所燃气安全排查整治专项行动，现将有关事宜通知如下：</w:t>
      </w:r>
    </w:p>
    <w:p>
      <w:pPr>
        <w:keepNext w:val="0"/>
        <w:keepLines w:val="0"/>
        <w:pageBreakBefore w:val="0"/>
        <w:widowControl w:val="0"/>
        <w:kinsoku/>
        <w:wordWrap/>
        <w:overflowPunct/>
        <w:topLinePunct w:val="0"/>
        <w:autoSpaceDE/>
        <w:autoSpaceDN/>
        <w:bidi w:val="0"/>
        <w:adjustRightInd/>
        <w:snapToGrid/>
        <w:spacing w:before="0" w:beforeAutospacing="0" w:afterAutospacing="0" w:line="540" w:lineRule="exact"/>
        <w:ind w:left="0" w:leftChars="0" w:firstLine="640" w:firstLineChars="200"/>
        <w:jc w:val="both"/>
        <w:textAlignment w:val="baseline"/>
        <w:rPr>
          <w:rFonts w:hint="eastAsia" w:ascii="Times New Roman" w:hAnsi="Times New Roman" w:eastAsia="黑体" w:cs="黑体"/>
          <w:b w:val="0"/>
          <w:i w:val="0"/>
          <w:caps w:val="0"/>
          <w:spacing w:val="0"/>
          <w:w w:val="100"/>
          <w:sz w:val="32"/>
          <w:szCs w:val="32"/>
          <w:highlight w:val="none"/>
        </w:rPr>
      </w:pPr>
      <w:r>
        <w:rPr>
          <w:rFonts w:hint="eastAsia" w:ascii="Times New Roman" w:hAnsi="Times New Roman" w:eastAsia="黑体" w:cs="黑体"/>
          <w:b w:val="0"/>
          <w:i w:val="0"/>
          <w:caps w:val="0"/>
          <w:spacing w:val="0"/>
          <w:w w:val="100"/>
          <w:sz w:val="32"/>
          <w:szCs w:val="32"/>
          <w:highlight w:val="none"/>
        </w:rPr>
        <w:t>一、工作目标</w:t>
      </w:r>
    </w:p>
    <w:p>
      <w:pPr>
        <w:keepNext w:val="0"/>
        <w:keepLines w:val="0"/>
        <w:pageBreakBefore w:val="0"/>
        <w:widowControl w:val="0"/>
        <w:kinsoku/>
        <w:wordWrap/>
        <w:overflowPunct/>
        <w:topLinePunct w:val="0"/>
        <w:autoSpaceDE/>
        <w:autoSpaceDN/>
        <w:bidi w:val="0"/>
        <w:adjustRightInd/>
        <w:snapToGrid/>
        <w:spacing w:before="0" w:beforeAutospacing="0" w:afterAutospacing="0" w:line="54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rPr>
      </w:pPr>
      <w:r>
        <w:rPr>
          <w:rFonts w:hint="eastAsia" w:ascii="Times New Roman" w:hAnsi="Times New Roman" w:eastAsia="仿宋_GB2312" w:cs="仿宋_GB2312"/>
          <w:b w:val="0"/>
          <w:i w:val="0"/>
          <w:caps w:val="0"/>
          <w:spacing w:val="0"/>
          <w:w w:val="100"/>
          <w:sz w:val="32"/>
          <w:szCs w:val="32"/>
          <w:highlight w:val="none"/>
          <w:lang w:val="en-US" w:eastAsia="zh-CN"/>
        </w:rPr>
        <w:t>压实村居属地责任、各相关部门监管责任以及供用气单位安全主体责任，</w:t>
      </w:r>
      <w:r>
        <w:rPr>
          <w:rFonts w:hint="eastAsia" w:ascii="Times New Roman" w:hAnsi="Times New Roman" w:eastAsia="仿宋_GB2312" w:cs="仿宋_GB2312"/>
          <w:b w:val="0"/>
          <w:i w:val="0"/>
          <w:caps w:val="0"/>
          <w:spacing w:val="0"/>
          <w:w w:val="100"/>
          <w:sz w:val="32"/>
          <w:szCs w:val="32"/>
          <w:highlight w:val="none"/>
        </w:rPr>
        <w:t>以最严格的标准、最严格的要求、最严格的措施、最严格的执法，迅即全面排查</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val="en-US" w:eastAsia="zh-CN"/>
        </w:rPr>
        <w:t>整治</w:t>
      </w:r>
      <w:r>
        <w:rPr>
          <w:rFonts w:hint="eastAsia" w:ascii="Times New Roman" w:hAnsi="Times New Roman" w:eastAsia="仿宋_GB2312" w:cs="仿宋_GB2312"/>
          <w:b w:val="0"/>
          <w:i w:val="0"/>
          <w:caps w:val="0"/>
          <w:spacing w:val="0"/>
          <w:w w:val="100"/>
          <w:sz w:val="32"/>
          <w:szCs w:val="32"/>
          <w:highlight w:val="none"/>
        </w:rPr>
        <w:t>餐饮场所燃气安全隐患，督促燃气经营企业和餐饮行业全面落实安全生产主体责任，加大</w:t>
      </w:r>
      <w:r>
        <w:rPr>
          <w:rFonts w:hint="eastAsia" w:ascii="Times New Roman" w:hAnsi="Times New Roman" w:eastAsia="仿宋_GB2312" w:cs="仿宋_GB2312"/>
          <w:b w:val="0"/>
          <w:i w:val="0"/>
          <w:caps w:val="0"/>
          <w:spacing w:val="0"/>
          <w:w w:val="100"/>
          <w:sz w:val="32"/>
          <w:szCs w:val="32"/>
          <w:highlight w:val="none"/>
          <w:lang w:eastAsia="zh-CN"/>
        </w:rPr>
        <w:t>供气安全和用气安全的教育培训</w:t>
      </w:r>
      <w:r>
        <w:rPr>
          <w:rFonts w:hint="eastAsia" w:ascii="Times New Roman" w:hAnsi="Times New Roman" w:eastAsia="仿宋_GB2312" w:cs="仿宋_GB2312"/>
          <w:b w:val="0"/>
          <w:i w:val="0"/>
          <w:caps w:val="0"/>
          <w:spacing w:val="0"/>
          <w:w w:val="100"/>
          <w:sz w:val="32"/>
          <w:szCs w:val="32"/>
          <w:highlight w:val="none"/>
        </w:rPr>
        <w:t>力度，强化源头治理，建立长效机制，</w:t>
      </w:r>
      <w:r>
        <w:rPr>
          <w:rFonts w:hint="eastAsia" w:ascii="Times New Roman" w:hAnsi="Times New Roman" w:eastAsia="仿宋_GB2312" w:cs="仿宋_GB2312"/>
          <w:b w:val="0"/>
          <w:i w:val="0"/>
          <w:caps w:val="0"/>
          <w:spacing w:val="0"/>
          <w:w w:val="100"/>
          <w:sz w:val="32"/>
          <w:szCs w:val="32"/>
          <w:highlight w:val="none"/>
          <w:lang w:eastAsia="zh-CN"/>
        </w:rPr>
        <w:t>坚决</w:t>
      </w:r>
      <w:r>
        <w:rPr>
          <w:rFonts w:hint="eastAsia" w:ascii="Times New Roman" w:hAnsi="Times New Roman" w:eastAsia="仿宋_GB2312" w:cs="仿宋_GB2312"/>
          <w:b w:val="0"/>
          <w:i w:val="0"/>
          <w:caps w:val="0"/>
          <w:spacing w:val="0"/>
          <w:w w:val="100"/>
          <w:sz w:val="32"/>
          <w:szCs w:val="32"/>
          <w:highlight w:val="none"/>
        </w:rPr>
        <w:t>防范和遏制餐饮场所燃气事故的发生</w:t>
      </w:r>
      <w:r>
        <w:rPr>
          <w:rFonts w:hint="eastAsia" w:ascii="Times New Roman" w:hAnsi="Times New Roman" w:eastAsia="仿宋_GB2312" w:cs="仿宋_GB2312"/>
          <w:b w:val="0"/>
          <w:i w:val="0"/>
          <w:caps w:val="0"/>
          <w:spacing w:val="0"/>
          <w:w w:val="100"/>
          <w:sz w:val="32"/>
          <w:szCs w:val="32"/>
          <w:highlight w:val="none"/>
          <w:lang w:eastAsia="zh-CN"/>
        </w:rPr>
        <w:t>，确保人民群众生命财产安全</w:t>
      </w:r>
      <w:r>
        <w:rPr>
          <w:rFonts w:hint="eastAsia" w:ascii="Times New Roman" w:hAnsi="Times New Roman" w:eastAsia="仿宋_GB2312" w:cs="仿宋_GB2312"/>
          <w:b w:val="0"/>
          <w:i w:val="0"/>
          <w:caps w:val="0"/>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黑体" w:cs="黑体"/>
          <w:b w:val="0"/>
          <w:i w:val="0"/>
          <w:caps w:val="0"/>
          <w:spacing w:val="0"/>
          <w:w w:val="100"/>
          <w:sz w:val="32"/>
          <w:szCs w:val="32"/>
          <w:highlight w:val="none"/>
        </w:rPr>
      </w:pPr>
      <w:r>
        <w:rPr>
          <w:rFonts w:hint="eastAsia" w:ascii="Times New Roman" w:hAnsi="Times New Roman" w:eastAsia="黑体" w:cs="黑体"/>
          <w:b w:val="0"/>
          <w:i w:val="0"/>
          <w:caps w:val="0"/>
          <w:spacing w:val="0"/>
          <w:w w:val="100"/>
          <w:sz w:val="32"/>
          <w:szCs w:val="32"/>
          <w:highlight w:val="none"/>
        </w:rPr>
        <w:t>二、排查整治内容</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rPr>
      </w:pP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val="en-US" w:eastAsia="zh-CN"/>
        </w:rPr>
        <w:t>一</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rPr>
        <w:t>餐饮场所是否具备使用条件、合法经营</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rPr>
        <w:t>高层建筑、地下室、半地下室和通风不良的场所是否违规储存、使用液化石油气</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rPr>
        <w:t>就餐区是否违规储存和使用液化石油气钢瓶或者使用燃气直接加热食品。</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rPr>
      </w:pP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val="en-US" w:eastAsia="zh-CN"/>
        </w:rPr>
        <w:t>二</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rPr>
        <w:t>燃气用具的安装、使用及其线路、管路的设计、敷设、维护保养是否符合有关技术标准和管理规定</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val="en-US" w:eastAsia="zh-CN"/>
        </w:rPr>
        <w:t>是否存在私接、私改燃气管道行为；</w:t>
      </w:r>
      <w:r>
        <w:rPr>
          <w:rFonts w:hint="eastAsia" w:ascii="Times New Roman" w:hAnsi="Times New Roman" w:eastAsia="仿宋_GB2312" w:cs="仿宋_GB2312"/>
          <w:b w:val="0"/>
          <w:i w:val="0"/>
          <w:caps w:val="0"/>
          <w:spacing w:val="0"/>
          <w:w w:val="100"/>
          <w:sz w:val="32"/>
          <w:szCs w:val="32"/>
          <w:highlight w:val="none"/>
        </w:rPr>
        <w:t>检查钢瓶或者燃气表连接灶具的软管是否</w:t>
      </w:r>
      <w:r>
        <w:rPr>
          <w:rFonts w:hint="eastAsia" w:ascii="Times New Roman" w:hAnsi="Times New Roman" w:eastAsia="仿宋_GB2312" w:cs="仿宋_GB2312"/>
          <w:b w:val="0"/>
          <w:i w:val="0"/>
          <w:caps w:val="0"/>
          <w:spacing w:val="0"/>
          <w:w w:val="100"/>
          <w:sz w:val="32"/>
          <w:szCs w:val="32"/>
          <w:highlight w:val="none"/>
          <w:lang w:val="en-US" w:eastAsia="zh-CN"/>
        </w:rPr>
        <w:t>按照要求使用长寿命金属软管；软管是否</w:t>
      </w:r>
      <w:r>
        <w:rPr>
          <w:rFonts w:hint="eastAsia" w:ascii="Times New Roman" w:hAnsi="Times New Roman" w:eastAsia="仿宋_GB2312" w:cs="仿宋_GB2312"/>
          <w:b w:val="0"/>
          <w:i w:val="0"/>
          <w:caps w:val="0"/>
          <w:spacing w:val="0"/>
          <w:w w:val="100"/>
          <w:sz w:val="32"/>
          <w:szCs w:val="32"/>
          <w:highlight w:val="none"/>
        </w:rPr>
        <w:t>存在老化、腐蚀、泄漏等现象以及软管是否</w:t>
      </w:r>
      <w:r>
        <w:rPr>
          <w:rFonts w:hint="eastAsia" w:ascii="Times New Roman" w:hAnsi="Times New Roman" w:eastAsia="仿宋_GB2312" w:cs="仿宋_GB2312"/>
          <w:b w:val="0"/>
          <w:i w:val="0"/>
          <w:caps w:val="0"/>
          <w:spacing w:val="0"/>
          <w:w w:val="100"/>
          <w:sz w:val="32"/>
          <w:szCs w:val="32"/>
          <w:highlight w:val="none"/>
          <w:lang w:val="en-US" w:eastAsia="zh-CN"/>
        </w:rPr>
        <w:t>违规</w:t>
      </w:r>
      <w:r>
        <w:rPr>
          <w:rFonts w:hint="eastAsia" w:ascii="Times New Roman" w:hAnsi="Times New Roman" w:eastAsia="仿宋_GB2312" w:cs="仿宋_GB2312"/>
          <w:b w:val="0"/>
          <w:i w:val="0"/>
          <w:caps w:val="0"/>
          <w:spacing w:val="0"/>
          <w:w w:val="100"/>
          <w:sz w:val="32"/>
          <w:szCs w:val="32"/>
          <w:highlight w:val="none"/>
        </w:rPr>
        <w:t>穿越墙壁、窗户和门</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rPr>
        <w:t>液化石油气</w:t>
      </w:r>
      <w:r>
        <w:rPr>
          <w:rFonts w:hint="eastAsia" w:ascii="Times New Roman" w:hAnsi="Times New Roman" w:eastAsia="仿宋_GB2312" w:cs="仿宋_GB2312"/>
          <w:b w:val="0"/>
          <w:i w:val="0"/>
          <w:caps w:val="0"/>
          <w:spacing w:val="0"/>
          <w:w w:val="100"/>
          <w:sz w:val="32"/>
          <w:szCs w:val="32"/>
          <w:highlight w:val="none"/>
          <w:lang w:eastAsia="zh-CN"/>
        </w:rPr>
        <w:t>钢瓶、</w:t>
      </w:r>
      <w:r>
        <w:rPr>
          <w:rFonts w:hint="eastAsia" w:ascii="Times New Roman" w:hAnsi="Times New Roman" w:eastAsia="仿宋_GB2312" w:cs="仿宋_GB2312"/>
          <w:b w:val="0"/>
          <w:i w:val="0"/>
          <w:caps w:val="0"/>
          <w:spacing w:val="0"/>
          <w:w w:val="100"/>
          <w:sz w:val="32"/>
          <w:szCs w:val="32"/>
          <w:highlight w:val="none"/>
          <w:lang w:val="en-US" w:eastAsia="zh-CN"/>
        </w:rPr>
        <w:t>管道</w:t>
      </w:r>
      <w:r>
        <w:rPr>
          <w:rFonts w:hint="eastAsia" w:ascii="Times New Roman" w:hAnsi="Times New Roman" w:eastAsia="仿宋_GB2312" w:cs="仿宋_GB2312"/>
          <w:b w:val="0"/>
          <w:i w:val="0"/>
          <w:caps w:val="0"/>
          <w:spacing w:val="0"/>
          <w:w w:val="100"/>
          <w:sz w:val="32"/>
          <w:szCs w:val="32"/>
          <w:highlight w:val="none"/>
          <w:lang w:eastAsia="zh-CN"/>
        </w:rPr>
        <w:t>与灶具是否保持安全距离；</w:t>
      </w:r>
      <w:r>
        <w:rPr>
          <w:rFonts w:hint="eastAsia" w:ascii="Times New Roman" w:hAnsi="Times New Roman" w:eastAsia="仿宋_GB2312" w:cs="仿宋_GB2312"/>
          <w:b w:val="0"/>
          <w:i w:val="0"/>
          <w:caps w:val="0"/>
          <w:spacing w:val="0"/>
          <w:w w:val="100"/>
          <w:sz w:val="32"/>
          <w:szCs w:val="32"/>
          <w:highlight w:val="none"/>
        </w:rPr>
        <w:t>放置钢瓶和使用燃气的房间内是否违规堆放易燃易爆物品、腐蚀性物品和使用</w:t>
      </w:r>
      <w:r>
        <w:rPr>
          <w:rFonts w:hint="eastAsia" w:ascii="Times New Roman" w:hAnsi="Times New Roman" w:eastAsia="仿宋_GB2312" w:cs="仿宋_GB2312"/>
          <w:b w:val="0"/>
          <w:i w:val="0"/>
          <w:caps w:val="0"/>
          <w:spacing w:val="0"/>
          <w:w w:val="100"/>
          <w:sz w:val="32"/>
          <w:szCs w:val="32"/>
          <w:highlight w:val="none"/>
          <w:lang w:val="en-US" w:eastAsia="zh-CN"/>
        </w:rPr>
        <w:t>第二火源、气源</w:t>
      </w:r>
      <w:r>
        <w:rPr>
          <w:rFonts w:hint="eastAsia" w:ascii="Times New Roman" w:hAnsi="Times New Roman" w:eastAsia="仿宋_GB2312" w:cs="仿宋_GB2312"/>
          <w:b w:val="0"/>
          <w:i w:val="0"/>
          <w:caps w:val="0"/>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rPr>
      </w:pP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val="en-US" w:eastAsia="zh-CN"/>
        </w:rPr>
        <w:t>三</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rPr>
        <w:t>餐饮场所是否使用合法</w:t>
      </w:r>
      <w:r>
        <w:rPr>
          <w:rFonts w:hint="eastAsia" w:ascii="Times New Roman" w:hAnsi="Times New Roman" w:eastAsia="仿宋_GB2312" w:cs="仿宋_GB2312"/>
          <w:b w:val="0"/>
          <w:i w:val="0"/>
          <w:caps w:val="0"/>
          <w:spacing w:val="0"/>
          <w:w w:val="100"/>
          <w:sz w:val="32"/>
          <w:szCs w:val="32"/>
          <w:highlight w:val="none"/>
          <w:lang w:val="en-US" w:eastAsia="zh-CN"/>
        </w:rPr>
        <w:t>燃气经营企业</w:t>
      </w:r>
      <w:r>
        <w:rPr>
          <w:rFonts w:hint="eastAsia" w:ascii="Times New Roman" w:hAnsi="Times New Roman" w:eastAsia="仿宋_GB2312" w:cs="仿宋_GB2312"/>
          <w:b w:val="0"/>
          <w:i w:val="0"/>
          <w:caps w:val="0"/>
          <w:spacing w:val="0"/>
          <w:w w:val="100"/>
          <w:sz w:val="32"/>
          <w:szCs w:val="32"/>
          <w:highlight w:val="none"/>
        </w:rPr>
        <w:t>提供的国家标准瓶装液化石油气钢瓶</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val="en-US" w:eastAsia="zh-CN"/>
        </w:rPr>
        <w:t>是否由合法燃气经营企业进行统一充装、配送；是否存在上门违规充装行为；</w:t>
      </w:r>
      <w:r>
        <w:rPr>
          <w:rFonts w:hint="eastAsia" w:ascii="Times New Roman" w:hAnsi="Times New Roman" w:eastAsia="仿宋_GB2312" w:cs="仿宋_GB2312"/>
          <w:b w:val="0"/>
          <w:i w:val="0"/>
          <w:caps w:val="0"/>
          <w:spacing w:val="0"/>
          <w:w w:val="100"/>
          <w:sz w:val="32"/>
          <w:szCs w:val="32"/>
          <w:highlight w:val="none"/>
        </w:rPr>
        <w:t>是否按要求合理设置液化石油气钢瓶</w:t>
      </w:r>
      <w:r>
        <w:rPr>
          <w:rFonts w:hint="eastAsia" w:ascii="Times New Roman" w:hAnsi="Times New Roman" w:eastAsia="仿宋_GB2312" w:cs="仿宋_GB2312"/>
          <w:b w:val="0"/>
          <w:i w:val="0"/>
          <w:caps w:val="0"/>
          <w:spacing w:val="0"/>
          <w:w w:val="100"/>
          <w:sz w:val="32"/>
          <w:szCs w:val="32"/>
          <w:highlight w:val="none"/>
          <w:lang w:val="en-US" w:eastAsia="zh-CN"/>
        </w:rPr>
        <w:t>间距</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val="en-US" w:eastAsia="zh-CN"/>
        </w:rPr>
        <w:t>是否违规使用气液两相瓶</w:t>
      </w:r>
      <w:r>
        <w:rPr>
          <w:rFonts w:hint="eastAsia" w:ascii="Times New Roman" w:hAnsi="Times New Roman" w:eastAsia="仿宋_GB2312" w:cs="仿宋_GB2312"/>
          <w:b w:val="0"/>
          <w:i w:val="0"/>
          <w:caps w:val="0"/>
          <w:color w:val="000000"/>
          <w:spacing w:val="0"/>
          <w:w w:val="100"/>
          <w:sz w:val="32"/>
          <w:szCs w:val="32"/>
          <w:highlight w:val="none"/>
        </w:rPr>
        <w:t>装燃气</w:t>
      </w:r>
      <w:r>
        <w:rPr>
          <w:rFonts w:hint="eastAsia" w:ascii="Times New Roman" w:hAnsi="Times New Roman" w:eastAsia="仿宋_GB2312" w:cs="仿宋_GB2312"/>
          <w:b w:val="0"/>
          <w:i w:val="0"/>
          <w:caps w:val="0"/>
          <w:spacing w:val="0"/>
          <w:w w:val="100"/>
          <w:sz w:val="32"/>
          <w:szCs w:val="32"/>
          <w:highlight w:val="none"/>
          <w:lang w:val="en-US" w:eastAsia="zh-CN"/>
        </w:rPr>
        <w:t>；减压器、密封圈是否状况良好、超期使用；</w:t>
      </w:r>
      <w:r>
        <w:rPr>
          <w:rFonts w:hint="eastAsia" w:ascii="Times New Roman" w:hAnsi="Times New Roman" w:eastAsia="仿宋_GB2312" w:cs="仿宋_GB2312"/>
          <w:b w:val="0"/>
          <w:i w:val="0"/>
          <w:caps w:val="0"/>
          <w:spacing w:val="0"/>
          <w:w w:val="100"/>
          <w:sz w:val="32"/>
          <w:szCs w:val="32"/>
          <w:highlight w:val="none"/>
        </w:rPr>
        <w:t>正在使用的钢瓶、备用钢瓶和空瓶是否分开放置或者用防火墙隔开。</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lang w:eastAsia="zh-CN"/>
        </w:rPr>
      </w:pP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val="en-US" w:eastAsia="zh-CN"/>
        </w:rPr>
        <w:t>四</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rPr>
        <w:t>餐饮等行业的生产经营单位</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rPr>
        <w:t>单位食堂使用燃气的，</w:t>
      </w:r>
      <w:r>
        <w:rPr>
          <w:rFonts w:hint="eastAsia" w:ascii="Times New Roman" w:hAnsi="Times New Roman" w:eastAsia="仿宋_GB2312" w:cs="仿宋_GB2312"/>
          <w:b w:val="0"/>
          <w:i w:val="0"/>
          <w:caps w:val="0"/>
          <w:spacing w:val="0"/>
          <w:w w:val="100"/>
          <w:sz w:val="32"/>
          <w:szCs w:val="32"/>
          <w:highlight w:val="none"/>
          <w:lang w:val="en-US" w:eastAsia="zh-CN"/>
        </w:rPr>
        <w:t>是否按照要求</w:t>
      </w:r>
      <w:r>
        <w:rPr>
          <w:rFonts w:hint="eastAsia" w:ascii="Times New Roman" w:hAnsi="Times New Roman" w:eastAsia="仿宋_GB2312" w:cs="仿宋_GB2312"/>
          <w:b w:val="0"/>
          <w:i w:val="0"/>
          <w:caps w:val="0"/>
          <w:spacing w:val="0"/>
          <w:w w:val="100"/>
          <w:sz w:val="32"/>
          <w:szCs w:val="32"/>
          <w:highlight w:val="none"/>
        </w:rPr>
        <w:t>安装燃气泄漏报警装置</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rPr>
        <w:t>并保证功能有效；使用管道燃气的，</w:t>
      </w:r>
      <w:r>
        <w:rPr>
          <w:rFonts w:hint="eastAsia" w:ascii="Times New Roman" w:hAnsi="Times New Roman" w:eastAsia="仿宋_GB2312" w:cs="仿宋_GB2312"/>
          <w:b w:val="0"/>
          <w:i w:val="0"/>
          <w:caps w:val="0"/>
          <w:spacing w:val="0"/>
          <w:w w:val="100"/>
          <w:sz w:val="32"/>
          <w:szCs w:val="32"/>
          <w:highlight w:val="none"/>
          <w:lang w:val="en-US" w:eastAsia="zh-CN"/>
        </w:rPr>
        <w:t>是否按照要求</w:t>
      </w:r>
      <w:r>
        <w:rPr>
          <w:rFonts w:hint="eastAsia" w:ascii="Times New Roman" w:hAnsi="Times New Roman" w:eastAsia="仿宋_GB2312" w:cs="仿宋_GB2312"/>
          <w:b w:val="0"/>
          <w:i w:val="0"/>
          <w:caps w:val="0"/>
          <w:spacing w:val="0"/>
          <w:w w:val="100"/>
          <w:sz w:val="32"/>
          <w:szCs w:val="32"/>
          <w:highlight w:val="none"/>
        </w:rPr>
        <w:t>安装燃气泄漏报警切断装置</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rPr>
        <w:t>并保证功能有效</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rPr>
        <w:t>是否配备</w:t>
      </w:r>
      <w:r>
        <w:rPr>
          <w:rFonts w:hint="eastAsia" w:ascii="Times New Roman" w:hAnsi="Times New Roman" w:eastAsia="仿宋_GB2312" w:cs="仿宋_GB2312"/>
          <w:b w:val="0"/>
          <w:i w:val="0"/>
          <w:caps w:val="0"/>
          <w:spacing w:val="0"/>
          <w:w w:val="100"/>
          <w:sz w:val="32"/>
          <w:szCs w:val="32"/>
          <w:highlight w:val="none"/>
          <w:lang w:val="en-US" w:eastAsia="zh-CN"/>
        </w:rPr>
        <w:t>充足的</w:t>
      </w:r>
      <w:r>
        <w:rPr>
          <w:rFonts w:hint="eastAsia" w:ascii="Times New Roman" w:hAnsi="Times New Roman" w:eastAsia="仿宋_GB2312" w:cs="仿宋_GB2312"/>
          <w:b w:val="0"/>
          <w:i w:val="0"/>
          <w:caps w:val="0"/>
          <w:spacing w:val="0"/>
          <w:w w:val="100"/>
          <w:sz w:val="32"/>
          <w:szCs w:val="32"/>
          <w:highlight w:val="none"/>
        </w:rPr>
        <w:t>干粉灭火器等消防器材</w:t>
      </w:r>
      <w:r>
        <w:rPr>
          <w:rFonts w:hint="eastAsia" w:ascii="Times New Roman" w:hAnsi="Times New Roman" w:eastAsia="仿宋_GB2312" w:cs="仿宋_GB2312"/>
          <w:b w:val="0"/>
          <w:i w:val="0"/>
          <w:caps w:val="0"/>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rPr>
      </w:pP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val="en-US" w:eastAsia="zh-CN"/>
        </w:rPr>
        <w:t>五</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val="en-US" w:eastAsia="zh-CN"/>
        </w:rPr>
        <w:t>餐饮</w:t>
      </w:r>
      <w:r>
        <w:rPr>
          <w:rFonts w:hint="eastAsia" w:ascii="Times New Roman" w:hAnsi="Times New Roman" w:eastAsia="仿宋_GB2312" w:cs="仿宋_GB2312"/>
          <w:b w:val="0"/>
          <w:i w:val="0"/>
          <w:caps w:val="0"/>
          <w:spacing w:val="0"/>
          <w:w w:val="100"/>
          <w:sz w:val="32"/>
          <w:szCs w:val="32"/>
          <w:highlight w:val="none"/>
        </w:rPr>
        <w:t>燃气用户</w:t>
      </w:r>
      <w:r>
        <w:rPr>
          <w:rFonts w:hint="eastAsia" w:ascii="Times New Roman" w:hAnsi="Times New Roman" w:eastAsia="仿宋_GB2312" w:cs="仿宋_GB2312"/>
          <w:b w:val="0"/>
          <w:i w:val="0"/>
          <w:caps w:val="0"/>
          <w:spacing w:val="0"/>
          <w:w w:val="100"/>
          <w:sz w:val="32"/>
          <w:szCs w:val="32"/>
          <w:highlight w:val="none"/>
          <w:lang w:val="en-US" w:eastAsia="zh-CN"/>
        </w:rPr>
        <w:t>是否制定并</w:t>
      </w:r>
      <w:r>
        <w:rPr>
          <w:rFonts w:hint="eastAsia" w:ascii="Times New Roman" w:hAnsi="Times New Roman" w:eastAsia="仿宋_GB2312" w:cs="仿宋_GB2312"/>
          <w:b w:val="0"/>
          <w:i w:val="0"/>
          <w:caps w:val="0"/>
          <w:spacing w:val="0"/>
          <w:w w:val="100"/>
          <w:sz w:val="32"/>
          <w:szCs w:val="32"/>
          <w:highlight w:val="none"/>
        </w:rPr>
        <w:t>落实安全管理制度</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val="en-US" w:eastAsia="zh-CN"/>
        </w:rPr>
        <w:t>燃气事故应急处置方案，并开展日常安全检查</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rPr>
        <w:t>其操作维护人员</w:t>
      </w:r>
      <w:r>
        <w:rPr>
          <w:rFonts w:hint="eastAsia" w:ascii="Times New Roman" w:hAnsi="Times New Roman" w:eastAsia="仿宋_GB2312" w:cs="仿宋_GB2312"/>
          <w:b w:val="0"/>
          <w:i w:val="0"/>
          <w:caps w:val="0"/>
          <w:spacing w:val="0"/>
          <w:w w:val="100"/>
          <w:sz w:val="32"/>
          <w:szCs w:val="32"/>
          <w:highlight w:val="none"/>
          <w:lang w:val="en-US" w:eastAsia="zh-CN"/>
        </w:rPr>
        <w:t>是否</w:t>
      </w:r>
      <w:r>
        <w:rPr>
          <w:rFonts w:hint="eastAsia" w:ascii="Times New Roman" w:hAnsi="Times New Roman" w:eastAsia="仿宋_GB2312" w:cs="仿宋_GB2312"/>
          <w:b w:val="0"/>
          <w:i w:val="0"/>
          <w:caps w:val="0"/>
          <w:spacing w:val="0"/>
          <w:w w:val="100"/>
          <w:sz w:val="32"/>
          <w:szCs w:val="32"/>
          <w:highlight w:val="none"/>
        </w:rPr>
        <w:t>具备必要的燃气安全知识，</w:t>
      </w:r>
      <w:r>
        <w:rPr>
          <w:rFonts w:hint="eastAsia" w:ascii="Times New Roman" w:hAnsi="Times New Roman" w:eastAsia="仿宋_GB2312" w:cs="仿宋_GB2312"/>
          <w:b w:val="0"/>
          <w:i w:val="0"/>
          <w:caps w:val="0"/>
          <w:spacing w:val="0"/>
          <w:w w:val="100"/>
          <w:sz w:val="32"/>
          <w:szCs w:val="32"/>
          <w:highlight w:val="none"/>
          <w:lang w:val="en-US" w:eastAsia="zh-CN"/>
        </w:rPr>
        <w:t>并</w:t>
      </w:r>
      <w:r>
        <w:rPr>
          <w:rFonts w:hint="eastAsia" w:ascii="Times New Roman" w:hAnsi="Times New Roman" w:eastAsia="仿宋_GB2312" w:cs="仿宋_GB2312"/>
          <w:b w:val="0"/>
          <w:i w:val="0"/>
          <w:caps w:val="0"/>
          <w:spacing w:val="0"/>
          <w:w w:val="100"/>
          <w:sz w:val="32"/>
          <w:szCs w:val="32"/>
          <w:highlight w:val="none"/>
        </w:rPr>
        <w:t>掌握本岗位的安全操作技能</w:t>
      </w:r>
      <w:r>
        <w:rPr>
          <w:rFonts w:hint="eastAsia" w:ascii="Times New Roman" w:hAnsi="Times New Roman" w:eastAsia="仿宋_GB2312" w:cs="仿宋_GB2312"/>
          <w:b w:val="0"/>
          <w:i w:val="0"/>
          <w:caps w:val="0"/>
          <w:spacing w:val="0"/>
          <w:w w:val="100"/>
          <w:sz w:val="32"/>
          <w:szCs w:val="32"/>
          <w:highlight w:val="none"/>
          <w:lang w:val="en-US" w:eastAsia="zh-CN"/>
        </w:rPr>
        <w:t>；是否</w:t>
      </w:r>
      <w:r>
        <w:rPr>
          <w:rFonts w:hint="eastAsia" w:ascii="Times New Roman" w:hAnsi="Times New Roman" w:eastAsia="仿宋_GB2312" w:cs="仿宋_GB2312"/>
          <w:b w:val="0"/>
          <w:i w:val="0"/>
          <w:caps w:val="0"/>
          <w:spacing w:val="0"/>
          <w:w w:val="100"/>
          <w:sz w:val="32"/>
          <w:szCs w:val="32"/>
          <w:highlight w:val="none"/>
        </w:rPr>
        <w:t>存在不安全使用</w:t>
      </w:r>
      <w:r>
        <w:rPr>
          <w:rFonts w:hint="eastAsia" w:ascii="Times New Roman" w:hAnsi="Times New Roman" w:eastAsia="仿宋_GB2312" w:cs="仿宋_GB2312"/>
          <w:b w:val="0"/>
          <w:i w:val="0"/>
          <w:caps w:val="0"/>
          <w:spacing w:val="0"/>
          <w:w w:val="100"/>
          <w:sz w:val="32"/>
          <w:szCs w:val="32"/>
          <w:highlight w:val="none"/>
          <w:lang w:val="en-US" w:eastAsia="zh-CN"/>
        </w:rPr>
        <w:t>燃气</w:t>
      </w:r>
      <w:r>
        <w:rPr>
          <w:rFonts w:hint="eastAsia" w:ascii="Times New Roman" w:hAnsi="Times New Roman" w:eastAsia="仿宋_GB2312" w:cs="仿宋_GB2312"/>
          <w:b w:val="0"/>
          <w:i w:val="0"/>
          <w:caps w:val="0"/>
          <w:spacing w:val="0"/>
          <w:w w:val="100"/>
          <w:sz w:val="32"/>
          <w:szCs w:val="32"/>
          <w:highlight w:val="none"/>
        </w:rPr>
        <w:t>的行为</w:t>
      </w:r>
      <w:r>
        <w:rPr>
          <w:rFonts w:hint="eastAsia" w:ascii="Times New Roman" w:hAnsi="Times New Roman" w:eastAsia="仿宋_GB2312" w:cs="仿宋_GB2312"/>
          <w:b w:val="0"/>
          <w:i w:val="0"/>
          <w:caps w:val="0"/>
          <w:spacing w:val="0"/>
          <w:w w:val="100"/>
          <w:sz w:val="32"/>
          <w:szCs w:val="32"/>
          <w:highlight w:val="none"/>
          <w:lang w:eastAsia="zh-CN"/>
        </w:rPr>
        <w:t>；是否能够正确使用</w:t>
      </w:r>
      <w:r>
        <w:rPr>
          <w:rFonts w:hint="eastAsia" w:ascii="Times New Roman" w:hAnsi="Times New Roman" w:eastAsia="仿宋_GB2312" w:cs="仿宋_GB2312"/>
          <w:b w:val="0"/>
          <w:i w:val="0"/>
          <w:caps w:val="0"/>
          <w:spacing w:val="0"/>
          <w:w w:val="100"/>
          <w:sz w:val="32"/>
          <w:szCs w:val="32"/>
          <w:highlight w:val="none"/>
          <w:lang w:val="en-US" w:eastAsia="zh-CN"/>
        </w:rPr>
        <w:t>灭火设施和器材</w:t>
      </w:r>
      <w:r>
        <w:rPr>
          <w:rFonts w:hint="eastAsia" w:ascii="Times New Roman" w:hAnsi="Times New Roman" w:eastAsia="仿宋_GB2312" w:cs="仿宋_GB2312"/>
          <w:b w:val="0"/>
          <w:i w:val="0"/>
          <w:caps w:val="0"/>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黑体" w:cs="黑体"/>
          <w:b w:val="0"/>
          <w:i w:val="0"/>
          <w:caps w:val="0"/>
          <w:spacing w:val="0"/>
          <w:w w:val="100"/>
          <w:sz w:val="32"/>
          <w:szCs w:val="32"/>
          <w:highlight w:val="none"/>
        </w:rPr>
      </w:pPr>
      <w:r>
        <w:rPr>
          <w:rFonts w:hint="eastAsia" w:ascii="Times New Roman" w:hAnsi="Times New Roman" w:eastAsia="黑体" w:cs="黑体"/>
          <w:b w:val="0"/>
          <w:i w:val="0"/>
          <w:caps w:val="0"/>
          <w:spacing w:val="0"/>
          <w:w w:val="100"/>
          <w:sz w:val="32"/>
          <w:szCs w:val="32"/>
          <w:highlight w:val="none"/>
        </w:rPr>
        <w:t>三、工作任务分工</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楷体_GB2312" w:cs="楷体_GB2312"/>
          <w:b w:val="0"/>
          <w:i w:val="0"/>
          <w:caps w:val="0"/>
          <w:spacing w:val="0"/>
          <w:w w:val="100"/>
          <w:sz w:val="32"/>
          <w:szCs w:val="32"/>
          <w:highlight w:val="none"/>
        </w:rPr>
      </w:pPr>
      <w:r>
        <w:rPr>
          <w:rFonts w:hint="eastAsia" w:ascii="Times New Roman" w:hAnsi="Times New Roman" w:eastAsia="楷体_GB2312" w:cs="楷体_GB2312"/>
          <w:b w:val="0"/>
          <w:i w:val="0"/>
          <w:caps w:val="0"/>
          <w:spacing w:val="0"/>
          <w:w w:val="100"/>
          <w:sz w:val="32"/>
          <w:szCs w:val="32"/>
          <w:highlight w:val="none"/>
          <w:lang w:eastAsia="zh-CN"/>
        </w:rPr>
        <w:t>（</w:t>
      </w:r>
      <w:r>
        <w:rPr>
          <w:rFonts w:hint="eastAsia" w:ascii="Times New Roman" w:hAnsi="Times New Roman" w:eastAsia="楷体_GB2312" w:cs="楷体_GB2312"/>
          <w:b w:val="0"/>
          <w:i w:val="0"/>
          <w:caps w:val="0"/>
          <w:spacing w:val="0"/>
          <w:w w:val="100"/>
          <w:sz w:val="32"/>
          <w:szCs w:val="32"/>
          <w:highlight w:val="none"/>
          <w:lang w:val="en-US" w:eastAsia="zh-CN"/>
        </w:rPr>
        <w:t>一</w:t>
      </w:r>
      <w:r>
        <w:rPr>
          <w:rFonts w:hint="eastAsia" w:ascii="Times New Roman" w:hAnsi="Times New Roman" w:eastAsia="楷体_GB2312" w:cs="楷体_GB2312"/>
          <w:b w:val="0"/>
          <w:i w:val="0"/>
          <w:caps w:val="0"/>
          <w:spacing w:val="0"/>
          <w:w w:val="100"/>
          <w:sz w:val="32"/>
          <w:szCs w:val="32"/>
          <w:highlight w:val="none"/>
          <w:lang w:eastAsia="zh-CN"/>
        </w:rPr>
        <w:t>）</w:t>
      </w:r>
      <w:r>
        <w:rPr>
          <w:rFonts w:hint="eastAsia" w:ascii="Times New Roman" w:hAnsi="Times New Roman" w:eastAsia="楷体_GB2312" w:cs="楷体_GB2312"/>
          <w:b w:val="0"/>
          <w:i w:val="0"/>
          <w:caps w:val="0"/>
          <w:spacing w:val="0"/>
          <w:w w:val="100"/>
          <w:sz w:val="32"/>
          <w:szCs w:val="32"/>
          <w:highlight w:val="none"/>
        </w:rPr>
        <w:t>属地管理方面</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rPr>
      </w:pPr>
      <w:r>
        <w:rPr>
          <w:rFonts w:hint="eastAsia" w:ascii="Times New Roman" w:hAnsi="Times New Roman" w:eastAsia="仿宋_GB2312" w:cs="仿宋_GB2312"/>
          <w:b w:val="0"/>
          <w:i w:val="0"/>
          <w:caps w:val="0"/>
          <w:spacing w:val="0"/>
          <w:w w:val="100"/>
          <w:sz w:val="32"/>
          <w:szCs w:val="32"/>
          <w:highlight w:val="none"/>
        </w:rPr>
        <w:t>各</w:t>
      </w:r>
      <w:r>
        <w:rPr>
          <w:rFonts w:hint="eastAsia" w:ascii="Times New Roman" w:hAnsi="Times New Roman" w:eastAsia="仿宋_GB2312" w:cs="仿宋_GB2312"/>
          <w:b w:val="0"/>
          <w:i w:val="0"/>
          <w:caps w:val="0"/>
          <w:spacing w:val="0"/>
          <w:w w:val="100"/>
          <w:sz w:val="32"/>
          <w:szCs w:val="32"/>
          <w:highlight w:val="none"/>
          <w:lang w:eastAsia="zh-CN"/>
        </w:rPr>
        <w:t>村居</w:t>
      </w:r>
      <w:r>
        <w:rPr>
          <w:rFonts w:hint="eastAsia" w:ascii="Times New Roman" w:hAnsi="Times New Roman" w:eastAsia="仿宋_GB2312" w:cs="仿宋_GB2312"/>
          <w:b w:val="0"/>
          <w:i w:val="0"/>
          <w:caps w:val="0"/>
          <w:spacing w:val="0"/>
          <w:w w:val="100"/>
          <w:sz w:val="32"/>
          <w:szCs w:val="32"/>
          <w:highlight w:val="none"/>
        </w:rPr>
        <w:t>要</w:t>
      </w:r>
      <w:r>
        <w:rPr>
          <w:rFonts w:hint="eastAsia" w:ascii="Times New Roman" w:hAnsi="Times New Roman" w:eastAsia="仿宋_GB2312" w:cs="仿宋_GB2312"/>
          <w:b w:val="0"/>
          <w:i w:val="0"/>
          <w:caps w:val="0"/>
          <w:spacing w:val="0"/>
          <w:w w:val="100"/>
          <w:sz w:val="32"/>
          <w:szCs w:val="32"/>
          <w:highlight w:val="none"/>
          <w:lang w:eastAsia="zh-CN"/>
        </w:rPr>
        <w:t>充分发挥村“两委”干部、网格员、党员志愿者等人员作用，</w:t>
      </w:r>
      <w:r>
        <w:rPr>
          <w:rFonts w:hint="eastAsia" w:ascii="Times New Roman" w:hAnsi="Times New Roman" w:eastAsia="仿宋_GB2312" w:cs="仿宋_GB2312"/>
          <w:b w:val="0"/>
          <w:i w:val="0"/>
          <w:caps w:val="0"/>
          <w:spacing w:val="0"/>
          <w:w w:val="100"/>
          <w:sz w:val="32"/>
          <w:szCs w:val="32"/>
          <w:highlight w:val="none"/>
        </w:rPr>
        <w:t>对辖区内的</w:t>
      </w:r>
      <w:r>
        <w:rPr>
          <w:rFonts w:hint="eastAsia" w:ascii="Times New Roman" w:hAnsi="Times New Roman" w:eastAsia="仿宋_GB2312" w:cs="仿宋_GB2312"/>
          <w:b w:val="0"/>
          <w:i w:val="0"/>
          <w:caps w:val="0"/>
          <w:spacing w:val="0"/>
          <w:w w:val="100"/>
          <w:sz w:val="32"/>
          <w:szCs w:val="32"/>
          <w:highlight w:val="none"/>
          <w:lang w:val="en-US" w:eastAsia="zh-CN"/>
        </w:rPr>
        <w:t>所有</w:t>
      </w:r>
      <w:r>
        <w:rPr>
          <w:rFonts w:hint="eastAsia" w:ascii="Times New Roman" w:hAnsi="Times New Roman" w:eastAsia="仿宋_GB2312" w:cs="仿宋_GB2312"/>
          <w:b w:val="0"/>
          <w:i w:val="0"/>
          <w:caps w:val="0"/>
          <w:spacing w:val="0"/>
          <w:w w:val="100"/>
          <w:sz w:val="32"/>
          <w:szCs w:val="32"/>
          <w:highlight w:val="none"/>
        </w:rPr>
        <w:t>餐饮场所进行一次全面调查摸底，尤其是要摸清辖区</w:t>
      </w:r>
      <w:r>
        <w:rPr>
          <w:rFonts w:hint="eastAsia" w:ascii="Times New Roman" w:hAnsi="Times New Roman" w:eastAsia="仿宋_GB2312" w:cs="仿宋_GB2312"/>
          <w:b w:val="0"/>
          <w:i w:val="0"/>
          <w:caps w:val="0"/>
          <w:spacing w:val="0"/>
          <w:w w:val="100"/>
          <w:sz w:val="32"/>
          <w:szCs w:val="32"/>
          <w:highlight w:val="none"/>
          <w:lang w:val="en-US" w:eastAsia="zh-CN"/>
        </w:rPr>
        <w:t>单位</w:t>
      </w:r>
      <w:r>
        <w:rPr>
          <w:rFonts w:hint="eastAsia" w:ascii="Times New Roman" w:hAnsi="Times New Roman" w:eastAsia="仿宋_GB2312" w:cs="仿宋_GB2312"/>
          <w:b w:val="0"/>
          <w:i w:val="0"/>
          <w:caps w:val="0"/>
          <w:spacing w:val="0"/>
          <w:w w:val="100"/>
          <w:sz w:val="32"/>
          <w:szCs w:val="32"/>
          <w:highlight w:val="none"/>
        </w:rPr>
        <w:t>内部</w:t>
      </w:r>
      <w:r>
        <w:rPr>
          <w:rFonts w:hint="eastAsia" w:ascii="Times New Roman" w:hAnsi="Times New Roman" w:eastAsia="仿宋_GB2312" w:cs="仿宋_GB2312"/>
          <w:b w:val="0"/>
          <w:i w:val="0"/>
          <w:caps w:val="0"/>
          <w:spacing w:val="0"/>
          <w:w w:val="100"/>
          <w:sz w:val="32"/>
          <w:szCs w:val="32"/>
          <w:highlight w:val="none"/>
          <w:lang w:eastAsia="zh-CN"/>
        </w:rPr>
        <w:t>食堂、</w:t>
      </w:r>
      <w:r>
        <w:rPr>
          <w:rFonts w:hint="eastAsia" w:ascii="Times New Roman" w:hAnsi="Times New Roman" w:eastAsia="仿宋_GB2312" w:cs="仿宋_GB2312"/>
          <w:b w:val="0"/>
          <w:i w:val="0"/>
          <w:caps w:val="0"/>
          <w:spacing w:val="0"/>
          <w:w w:val="100"/>
          <w:sz w:val="32"/>
          <w:szCs w:val="32"/>
          <w:highlight w:val="none"/>
        </w:rPr>
        <w:t>饭店、</w:t>
      </w:r>
      <w:r>
        <w:rPr>
          <w:rFonts w:hint="eastAsia" w:ascii="Times New Roman" w:hAnsi="Times New Roman" w:eastAsia="仿宋_GB2312" w:cs="仿宋_GB2312"/>
          <w:b w:val="0"/>
          <w:i w:val="0"/>
          <w:caps w:val="0"/>
          <w:spacing w:val="0"/>
          <w:w w:val="100"/>
          <w:sz w:val="32"/>
          <w:szCs w:val="32"/>
          <w:highlight w:val="none"/>
          <w:lang w:eastAsia="zh-CN"/>
        </w:rPr>
        <w:t>酒店、</w:t>
      </w:r>
      <w:r>
        <w:rPr>
          <w:rFonts w:hint="eastAsia" w:ascii="Times New Roman" w:hAnsi="Times New Roman" w:eastAsia="仿宋_GB2312" w:cs="仿宋_GB2312"/>
          <w:b w:val="0"/>
          <w:i w:val="0"/>
          <w:caps w:val="0"/>
          <w:spacing w:val="0"/>
          <w:w w:val="100"/>
          <w:sz w:val="32"/>
          <w:szCs w:val="32"/>
          <w:highlight w:val="none"/>
        </w:rPr>
        <w:t>农家</w:t>
      </w:r>
      <w:r>
        <w:rPr>
          <w:rFonts w:hint="eastAsia" w:ascii="Times New Roman" w:hAnsi="Times New Roman" w:eastAsia="仿宋_GB2312" w:cs="仿宋_GB2312"/>
          <w:b w:val="0"/>
          <w:i w:val="0"/>
          <w:caps w:val="0"/>
          <w:spacing w:val="0"/>
          <w:w w:val="100"/>
          <w:sz w:val="32"/>
          <w:szCs w:val="32"/>
          <w:highlight w:val="none"/>
          <w:lang w:eastAsia="zh-CN"/>
        </w:rPr>
        <w:t>乐</w:t>
      </w:r>
      <w:r>
        <w:rPr>
          <w:rFonts w:hint="eastAsia" w:ascii="Times New Roman" w:hAnsi="Times New Roman" w:eastAsia="仿宋_GB2312" w:cs="仿宋_GB2312"/>
          <w:b w:val="0"/>
          <w:i w:val="0"/>
          <w:caps w:val="0"/>
          <w:spacing w:val="0"/>
          <w:w w:val="100"/>
          <w:sz w:val="32"/>
          <w:szCs w:val="32"/>
          <w:highlight w:val="none"/>
        </w:rPr>
        <w:t>等</w:t>
      </w:r>
      <w:r>
        <w:rPr>
          <w:rFonts w:hint="eastAsia" w:ascii="Times New Roman" w:hAnsi="Times New Roman" w:eastAsia="仿宋_GB2312" w:cs="仿宋_GB2312"/>
          <w:b w:val="0"/>
          <w:i w:val="0"/>
          <w:caps w:val="0"/>
          <w:spacing w:val="0"/>
          <w:w w:val="100"/>
          <w:sz w:val="32"/>
          <w:szCs w:val="32"/>
          <w:highlight w:val="none"/>
          <w:lang w:eastAsia="zh-CN"/>
        </w:rPr>
        <w:t>餐饮</w:t>
      </w:r>
      <w:r>
        <w:rPr>
          <w:rFonts w:hint="eastAsia" w:ascii="Times New Roman" w:hAnsi="Times New Roman" w:eastAsia="仿宋_GB2312" w:cs="仿宋_GB2312"/>
          <w:b w:val="0"/>
          <w:i w:val="0"/>
          <w:caps w:val="0"/>
          <w:spacing w:val="0"/>
          <w:w w:val="100"/>
          <w:sz w:val="32"/>
          <w:szCs w:val="32"/>
          <w:highlight w:val="none"/>
        </w:rPr>
        <w:t>场所使用液化气</w:t>
      </w:r>
      <w:r>
        <w:rPr>
          <w:rFonts w:hint="eastAsia" w:ascii="Times New Roman" w:hAnsi="Times New Roman" w:eastAsia="仿宋_GB2312" w:cs="仿宋_GB2312"/>
          <w:b w:val="0"/>
          <w:i w:val="0"/>
          <w:caps w:val="0"/>
          <w:spacing w:val="0"/>
          <w:w w:val="100"/>
          <w:sz w:val="32"/>
          <w:szCs w:val="32"/>
          <w:highlight w:val="none"/>
          <w:lang w:eastAsia="zh-CN"/>
        </w:rPr>
        <w:t>、天然气</w:t>
      </w:r>
      <w:r>
        <w:rPr>
          <w:rFonts w:hint="eastAsia" w:ascii="Times New Roman" w:hAnsi="Times New Roman" w:eastAsia="仿宋_GB2312" w:cs="仿宋_GB2312"/>
          <w:b w:val="0"/>
          <w:i w:val="0"/>
          <w:caps w:val="0"/>
          <w:spacing w:val="0"/>
          <w:w w:val="100"/>
          <w:sz w:val="32"/>
          <w:szCs w:val="32"/>
          <w:highlight w:val="none"/>
        </w:rPr>
        <w:t>的基本情况，以村</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val="en-US" w:eastAsia="zh-CN"/>
        </w:rPr>
        <w:t>居</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rPr>
        <w:t>为单位建立动态完善的基础管理台账。同时，要加强巡查排查，深入到容易发生燃气安全事故的盲点盲区开展检查活动，确保做到全覆盖、无死角。</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楷体_GB2312" w:cs="楷体_GB2312"/>
          <w:b w:val="0"/>
          <w:i w:val="0"/>
          <w:caps w:val="0"/>
          <w:spacing w:val="0"/>
          <w:w w:val="100"/>
          <w:sz w:val="32"/>
          <w:szCs w:val="32"/>
          <w:highlight w:val="none"/>
        </w:rPr>
      </w:pPr>
      <w:r>
        <w:rPr>
          <w:rFonts w:hint="eastAsia" w:ascii="Times New Roman" w:hAnsi="Times New Roman" w:eastAsia="楷体_GB2312" w:cs="楷体_GB2312"/>
          <w:b w:val="0"/>
          <w:i w:val="0"/>
          <w:caps w:val="0"/>
          <w:spacing w:val="0"/>
          <w:w w:val="100"/>
          <w:sz w:val="32"/>
          <w:szCs w:val="32"/>
          <w:highlight w:val="none"/>
          <w:lang w:eastAsia="zh-CN"/>
        </w:rPr>
        <w:t>（</w:t>
      </w:r>
      <w:r>
        <w:rPr>
          <w:rFonts w:hint="eastAsia" w:ascii="Times New Roman" w:hAnsi="Times New Roman" w:eastAsia="楷体_GB2312" w:cs="楷体_GB2312"/>
          <w:b w:val="0"/>
          <w:i w:val="0"/>
          <w:caps w:val="0"/>
          <w:spacing w:val="0"/>
          <w:w w:val="100"/>
          <w:sz w:val="32"/>
          <w:szCs w:val="32"/>
          <w:highlight w:val="none"/>
          <w:lang w:val="en-US" w:eastAsia="zh-CN"/>
        </w:rPr>
        <w:t>二</w:t>
      </w:r>
      <w:r>
        <w:rPr>
          <w:rFonts w:hint="eastAsia" w:ascii="Times New Roman" w:hAnsi="Times New Roman" w:eastAsia="楷体_GB2312" w:cs="楷体_GB2312"/>
          <w:b w:val="0"/>
          <w:i w:val="0"/>
          <w:caps w:val="0"/>
          <w:spacing w:val="0"/>
          <w:w w:val="100"/>
          <w:sz w:val="32"/>
          <w:szCs w:val="32"/>
          <w:highlight w:val="none"/>
          <w:lang w:eastAsia="zh-CN"/>
        </w:rPr>
        <w:t>）</w:t>
      </w:r>
      <w:r>
        <w:rPr>
          <w:rFonts w:hint="eastAsia" w:ascii="Times New Roman" w:hAnsi="Times New Roman" w:eastAsia="楷体_GB2312" w:cs="楷体_GB2312"/>
          <w:b w:val="0"/>
          <w:i w:val="0"/>
          <w:caps w:val="0"/>
          <w:spacing w:val="0"/>
          <w:w w:val="100"/>
          <w:sz w:val="32"/>
          <w:szCs w:val="32"/>
          <w:highlight w:val="none"/>
        </w:rPr>
        <w:t>行业</w:t>
      </w:r>
      <w:r>
        <w:rPr>
          <w:rFonts w:hint="eastAsia" w:ascii="Times New Roman" w:hAnsi="Times New Roman" w:eastAsia="楷体_GB2312" w:cs="楷体_GB2312"/>
          <w:b w:val="0"/>
          <w:i w:val="0"/>
          <w:caps w:val="0"/>
          <w:spacing w:val="0"/>
          <w:w w:val="100"/>
          <w:sz w:val="32"/>
          <w:szCs w:val="32"/>
          <w:highlight w:val="none"/>
          <w:lang w:eastAsia="zh-CN"/>
        </w:rPr>
        <w:t>管理</w:t>
      </w:r>
      <w:r>
        <w:rPr>
          <w:rFonts w:hint="eastAsia" w:ascii="Times New Roman" w:hAnsi="Times New Roman" w:eastAsia="楷体_GB2312" w:cs="楷体_GB2312"/>
          <w:b w:val="0"/>
          <w:i w:val="0"/>
          <w:caps w:val="0"/>
          <w:spacing w:val="0"/>
          <w:w w:val="100"/>
          <w:sz w:val="32"/>
          <w:szCs w:val="32"/>
          <w:highlight w:val="none"/>
        </w:rPr>
        <w:t>方面</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rPr>
      </w:pPr>
      <w:r>
        <w:rPr>
          <w:rFonts w:hint="default" w:ascii="Times New Roman" w:hAnsi="Times New Roman" w:eastAsia="仿宋_GB2312" w:cs="仿宋_GB2312"/>
          <w:b w:val="0"/>
          <w:i w:val="0"/>
          <w:caps w:val="0"/>
          <w:spacing w:val="0"/>
          <w:w w:val="100"/>
          <w:sz w:val="32"/>
          <w:szCs w:val="32"/>
          <w:highlight w:val="none"/>
          <w:lang w:val="en-US" w:eastAsia="zh-CN"/>
        </w:rPr>
        <w:t>1.</w:t>
      </w:r>
      <w:r>
        <w:rPr>
          <w:rFonts w:hint="eastAsia" w:ascii="Times New Roman" w:hAnsi="Times New Roman" w:eastAsia="仿宋_GB2312" w:cs="仿宋_GB2312"/>
          <w:b w:val="0"/>
          <w:i w:val="0"/>
          <w:caps w:val="0"/>
          <w:spacing w:val="0"/>
          <w:w w:val="100"/>
          <w:sz w:val="32"/>
          <w:szCs w:val="32"/>
          <w:highlight w:val="none"/>
          <w:lang w:eastAsia="zh-CN"/>
        </w:rPr>
        <w:t>城建办</w:t>
      </w:r>
      <w:r>
        <w:rPr>
          <w:rFonts w:hint="default"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eastAsia="zh-CN"/>
        </w:rPr>
        <w:t>发挥</w:t>
      </w:r>
      <w:r>
        <w:rPr>
          <w:rFonts w:hint="eastAsia" w:ascii="Times New Roman" w:hAnsi="Times New Roman" w:eastAsia="仿宋_GB2312" w:cs="仿宋_GB2312"/>
          <w:b w:val="0"/>
          <w:i w:val="0"/>
          <w:caps w:val="0"/>
          <w:spacing w:val="0"/>
          <w:w w:val="100"/>
          <w:sz w:val="32"/>
          <w:szCs w:val="32"/>
          <w:highlight w:val="none"/>
          <w:lang w:val="en-US" w:eastAsia="zh-CN"/>
        </w:rPr>
        <w:t>行业管理</w:t>
      </w:r>
      <w:r>
        <w:rPr>
          <w:rFonts w:hint="eastAsia" w:ascii="Times New Roman" w:hAnsi="Times New Roman" w:eastAsia="仿宋_GB2312" w:cs="仿宋_GB2312"/>
          <w:b w:val="0"/>
          <w:i w:val="0"/>
          <w:caps w:val="0"/>
          <w:spacing w:val="0"/>
          <w:w w:val="100"/>
          <w:sz w:val="32"/>
          <w:szCs w:val="32"/>
          <w:highlight w:val="none"/>
          <w:lang w:eastAsia="zh-CN"/>
        </w:rPr>
        <w:t>牵头抓总作用，</w:t>
      </w:r>
      <w:r>
        <w:rPr>
          <w:rFonts w:hint="eastAsia" w:ascii="Times New Roman" w:hAnsi="Times New Roman" w:eastAsia="仿宋_GB2312" w:cs="仿宋_GB2312"/>
          <w:b w:val="0"/>
          <w:i w:val="0"/>
          <w:caps w:val="0"/>
          <w:spacing w:val="0"/>
          <w:w w:val="100"/>
          <w:sz w:val="32"/>
          <w:szCs w:val="32"/>
          <w:highlight w:val="none"/>
        </w:rPr>
        <w:t>负责会同有关部门提出餐饮场所使用燃气的基本安全要求</w:t>
      </w:r>
      <w:r>
        <w:rPr>
          <w:rFonts w:hint="eastAsia" w:ascii="Times New Roman" w:hAnsi="Times New Roman" w:eastAsia="仿宋_GB2312" w:cs="仿宋_GB2312"/>
          <w:b w:val="0"/>
          <w:i w:val="0"/>
          <w:caps w:val="0"/>
          <w:spacing w:val="0"/>
          <w:w w:val="100"/>
          <w:sz w:val="32"/>
          <w:szCs w:val="32"/>
          <w:highlight w:val="none"/>
          <w:lang w:eastAsia="zh-CN"/>
        </w:rPr>
        <w:t>和标准</w:t>
      </w:r>
      <w:r>
        <w:rPr>
          <w:rFonts w:hint="eastAsia" w:ascii="Times New Roman" w:hAnsi="Times New Roman" w:eastAsia="仿宋_GB2312" w:cs="仿宋_GB2312"/>
          <w:b w:val="0"/>
          <w:i w:val="0"/>
          <w:caps w:val="0"/>
          <w:spacing w:val="0"/>
          <w:w w:val="100"/>
          <w:sz w:val="32"/>
          <w:szCs w:val="32"/>
          <w:highlight w:val="none"/>
        </w:rPr>
        <w:t>；监督燃气供应企业按照法律法规、标准规范和合同的约定承担用户燃气设施巡检、燃气使用安全技术指导和宣传责任；对存在违法违规供气行为的燃气供应企业依法</w:t>
      </w:r>
      <w:r>
        <w:rPr>
          <w:rFonts w:hint="eastAsia" w:ascii="Times New Roman" w:hAnsi="Times New Roman" w:eastAsia="仿宋_GB2312" w:cs="仿宋_GB2312"/>
          <w:b w:val="0"/>
          <w:i w:val="0"/>
          <w:caps w:val="0"/>
          <w:spacing w:val="0"/>
          <w:w w:val="100"/>
          <w:sz w:val="32"/>
          <w:szCs w:val="32"/>
          <w:highlight w:val="none"/>
          <w:lang w:val="en-US" w:eastAsia="zh-CN"/>
        </w:rPr>
        <w:t>依规</w:t>
      </w:r>
      <w:r>
        <w:rPr>
          <w:rFonts w:hint="eastAsia" w:ascii="Times New Roman" w:hAnsi="Times New Roman" w:eastAsia="仿宋_GB2312" w:cs="仿宋_GB2312"/>
          <w:b w:val="0"/>
          <w:i w:val="0"/>
          <w:caps w:val="0"/>
          <w:spacing w:val="0"/>
          <w:w w:val="100"/>
          <w:sz w:val="32"/>
          <w:szCs w:val="32"/>
          <w:highlight w:val="none"/>
          <w:lang w:eastAsia="zh-CN"/>
        </w:rPr>
        <w:t>、</w:t>
      </w:r>
      <w:r>
        <w:rPr>
          <w:rFonts w:hint="eastAsia" w:ascii="Times New Roman" w:hAnsi="Times New Roman" w:eastAsia="仿宋_GB2312" w:cs="仿宋_GB2312"/>
          <w:b w:val="0"/>
          <w:i w:val="0"/>
          <w:caps w:val="0"/>
          <w:spacing w:val="0"/>
          <w:w w:val="100"/>
          <w:sz w:val="32"/>
          <w:szCs w:val="32"/>
          <w:highlight w:val="none"/>
          <w:lang w:val="en-US" w:eastAsia="zh-CN"/>
        </w:rPr>
        <w:t>按照程序</w:t>
      </w:r>
      <w:r>
        <w:rPr>
          <w:rFonts w:hint="eastAsia" w:ascii="Times New Roman" w:hAnsi="Times New Roman" w:eastAsia="仿宋_GB2312" w:cs="仿宋_GB2312"/>
          <w:b w:val="0"/>
          <w:i w:val="0"/>
          <w:caps w:val="0"/>
          <w:spacing w:val="0"/>
          <w:w w:val="100"/>
          <w:sz w:val="32"/>
          <w:szCs w:val="32"/>
          <w:highlight w:val="none"/>
        </w:rPr>
        <w:t>追究责任。</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rPr>
      </w:pPr>
      <w:r>
        <w:rPr>
          <w:rFonts w:hint="eastAsia" w:ascii="Times New Roman" w:hAnsi="Times New Roman" w:eastAsia="仿宋_GB2312" w:cs="仿宋_GB2312"/>
          <w:b w:val="0"/>
          <w:i w:val="0"/>
          <w:caps w:val="0"/>
          <w:spacing w:val="0"/>
          <w:w w:val="100"/>
          <w:sz w:val="32"/>
          <w:szCs w:val="32"/>
          <w:highlight w:val="none"/>
          <w:lang w:val="en-US" w:eastAsia="zh-CN"/>
        </w:rPr>
        <w:t>2.</w:t>
      </w:r>
      <w:r>
        <w:rPr>
          <w:rFonts w:hint="eastAsia" w:ascii="Times New Roman" w:hAnsi="Times New Roman" w:eastAsia="仿宋_GB2312" w:cs="仿宋_GB2312"/>
          <w:b w:val="0"/>
          <w:i w:val="0"/>
          <w:caps w:val="0"/>
          <w:spacing w:val="0"/>
          <w:w w:val="100"/>
          <w:sz w:val="32"/>
          <w:szCs w:val="32"/>
          <w:highlight w:val="none"/>
          <w:lang w:eastAsia="zh-CN"/>
        </w:rPr>
        <w:t>应急办：</w:t>
      </w:r>
      <w:r>
        <w:rPr>
          <w:rFonts w:hint="eastAsia" w:ascii="Times New Roman" w:hAnsi="Times New Roman" w:eastAsia="仿宋_GB2312" w:cs="仿宋_GB2312"/>
          <w:b w:val="0"/>
          <w:i w:val="0"/>
          <w:caps w:val="0"/>
          <w:spacing w:val="0"/>
          <w:w w:val="100"/>
          <w:sz w:val="32"/>
          <w:szCs w:val="32"/>
          <w:highlight w:val="none"/>
          <w:lang w:val="en-US" w:eastAsia="zh-CN"/>
        </w:rPr>
        <w:t>负责燃气安全事故的应急处置，参与事故调查，</w:t>
      </w:r>
      <w:r>
        <w:rPr>
          <w:rFonts w:hint="eastAsia" w:ascii="Times New Roman" w:hAnsi="Times New Roman" w:eastAsia="仿宋_GB2312" w:cs="仿宋_GB2312"/>
          <w:b w:val="0"/>
          <w:i w:val="0"/>
          <w:caps w:val="0"/>
          <w:spacing w:val="0"/>
          <w:w w:val="100"/>
          <w:sz w:val="32"/>
          <w:szCs w:val="32"/>
          <w:highlight w:val="none"/>
        </w:rPr>
        <w:t>督促餐饮企业落实安全生产主体责任，加强燃气安全日常检查，及时消除事故隐患。对未与供气企业签订供用气合同的餐饮场所，督促其与合法供气企业签订安全供用气合同，</w:t>
      </w:r>
      <w:r>
        <w:rPr>
          <w:rFonts w:hint="eastAsia" w:ascii="Times New Roman" w:hAnsi="Times New Roman" w:eastAsia="仿宋_GB2312" w:cs="仿宋_GB2312"/>
          <w:b w:val="0"/>
          <w:i w:val="0"/>
          <w:caps w:val="0"/>
          <w:spacing w:val="0"/>
          <w:w w:val="100"/>
          <w:sz w:val="32"/>
          <w:szCs w:val="32"/>
          <w:highlight w:val="none"/>
          <w:lang w:eastAsia="zh-CN"/>
        </w:rPr>
        <w:t>使用合法液化石油气钢瓶，</w:t>
      </w:r>
      <w:r>
        <w:rPr>
          <w:rFonts w:hint="eastAsia" w:ascii="Times New Roman" w:hAnsi="Times New Roman" w:eastAsia="仿宋_GB2312" w:cs="仿宋_GB2312"/>
          <w:b w:val="0"/>
          <w:i w:val="0"/>
          <w:caps w:val="0"/>
          <w:spacing w:val="0"/>
          <w:w w:val="100"/>
          <w:sz w:val="32"/>
          <w:szCs w:val="32"/>
          <w:highlight w:val="none"/>
        </w:rPr>
        <w:t>并接受安全用气检查指导。</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lang w:val="en-US" w:eastAsia="zh-CN"/>
        </w:rPr>
      </w:pPr>
      <w:r>
        <w:rPr>
          <w:rFonts w:hint="eastAsia" w:ascii="Times New Roman" w:hAnsi="Times New Roman" w:eastAsia="仿宋_GB2312" w:cs="仿宋_GB2312"/>
          <w:b w:val="0"/>
          <w:i w:val="0"/>
          <w:caps w:val="0"/>
          <w:spacing w:val="0"/>
          <w:w w:val="100"/>
          <w:sz w:val="32"/>
          <w:szCs w:val="32"/>
          <w:highlight w:val="none"/>
          <w:lang w:val="en-US" w:eastAsia="zh-CN"/>
        </w:rPr>
        <w:t>3.市场监管所：负责对无证无照的餐饮场所依法进行查处，对检查中发现的餐饮场所使用的报废、超期未检和标志不符合规定的钢瓶进行追溯，将存在上述问题的钢瓶移送专业检验机构依法处理，并依法追究钢瓶充装单位责任。</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default" w:ascii="Times New Roman" w:hAnsi="Times New Roman" w:eastAsia="仿宋_GB2312" w:cs="仿宋_GB2312"/>
          <w:b w:val="0"/>
          <w:i w:val="0"/>
          <w:caps w:val="0"/>
          <w:spacing w:val="0"/>
          <w:w w:val="100"/>
          <w:sz w:val="32"/>
          <w:szCs w:val="32"/>
          <w:highlight w:val="none"/>
          <w:lang w:val="en-US" w:eastAsia="zh-CN"/>
        </w:rPr>
      </w:pPr>
      <w:r>
        <w:rPr>
          <w:rFonts w:hint="eastAsia" w:ascii="Times New Roman" w:hAnsi="Times New Roman" w:eastAsia="仿宋_GB2312" w:cs="仿宋_GB2312"/>
          <w:b w:val="0"/>
          <w:i w:val="0"/>
          <w:caps w:val="0"/>
          <w:spacing w:val="0"/>
          <w:w w:val="100"/>
          <w:sz w:val="32"/>
          <w:szCs w:val="32"/>
          <w:highlight w:val="none"/>
          <w:lang w:val="en-US" w:eastAsia="zh-CN"/>
        </w:rPr>
        <w:t>4.综合行政执法中队：负责配合有关部门开展执法；查处擅自存储、销售液化气供应和流动倒气商贩，对违法经营燃气行为予以处罚。</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lang w:val="en-US" w:eastAsia="zh-CN"/>
        </w:rPr>
      </w:pPr>
      <w:r>
        <w:rPr>
          <w:rFonts w:hint="eastAsia" w:ascii="Times New Roman" w:hAnsi="Times New Roman" w:eastAsia="仿宋_GB2312" w:cs="仿宋_GB2312"/>
          <w:b w:val="0"/>
          <w:i w:val="0"/>
          <w:caps w:val="0"/>
          <w:spacing w:val="0"/>
          <w:w w:val="100"/>
          <w:sz w:val="32"/>
          <w:szCs w:val="32"/>
          <w:highlight w:val="none"/>
          <w:lang w:val="en-US" w:eastAsia="zh-CN"/>
        </w:rPr>
        <w:t>5.派出所、消防部门：负责对餐饮场所的消防安全实施专项监管，发动公安派出所、基层网格组织加大对小饭店、小餐饮场所的检查、宣传力度，督促单位落实消防安全主体责任，配备必要的灭火设施和器材，保持疏散通道的畅通。依法查处餐饮场所违反消防法律法规的行为。</w:t>
      </w:r>
      <w:r>
        <w:rPr>
          <w:rFonts w:hint="eastAsia" w:ascii="Times New Roman" w:hAnsi="Times New Roman" w:eastAsia="仿宋_GB2312" w:cs="仿宋_GB2312"/>
          <w:b w:val="0"/>
          <w:i w:val="0"/>
          <w:caps w:val="0"/>
          <w:spacing w:val="0"/>
          <w:w w:val="100"/>
          <w:sz w:val="32"/>
          <w:szCs w:val="32"/>
          <w:highlight w:val="none"/>
        </w:rPr>
        <w:t>开展液化气运输车辆道路交通安全管理工作，对三轮车、电动车等配送工具加强管理</w:t>
      </w:r>
      <w:r>
        <w:rPr>
          <w:rFonts w:hint="eastAsia" w:ascii="Times New Roman" w:hAnsi="Times New Roman" w:eastAsia="仿宋_GB2312" w:cs="仿宋_GB2312"/>
          <w:b w:val="0"/>
          <w:i w:val="0"/>
          <w:caps w:val="0"/>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lang w:val="en-US" w:eastAsia="zh-CN"/>
        </w:rPr>
      </w:pPr>
      <w:r>
        <w:rPr>
          <w:rFonts w:hint="eastAsia" w:ascii="Times New Roman" w:hAnsi="Times New Roman" w:eastAsia="仿宋_GB2312" w:cs="仿宋_GB2312"/>
          <w:b w:val="0"/>
          <w:i w:val="0"/>
          <w:caps w:val="0"/>
          <w:spacing w:val="0"/>
          <w:w w:val="100"/>
          <w:sz w:val="32"/>
          <w:szCs w:val="32"/>
          <w:highlight w:val="none"/>
          <w:lang w:val="en-US" w:eastAsia="zh-CN"/>
        </w:rPr>
        <w:t>6.道路交通办：负责</w:t>
      </w:r>
      <w:r>
        <w:rPr>
          <w:rFonts w:hint="eastAsia" w:ascii="Times New Roman" w:hAnsi="Times New Roman" w:eastAsia="仿宋_GB2312" w:cs="仿宋_GB2312"/>
          <w:b w:val="0"/>
          <w:i w:val="0"/>
          <w:caps w:val="0"/>
          <w:spacing w:val="0"/>
          <w:w w:val="100"/>
          <w:sz w:val="32"/>
          <w:szCs w:val="32"/>
          <w:highlight w:val="none"/>
        </w:rPr>
        <w:t>对液化气运输车辆和从业人员资质的管理，依法对危险货物道路运输企业进行监督检查，对运输环节充装查验、核准、记录等进行监管</w:t>
      </w:r>
      <w:r>
        <w:rPr>
          <w:rFonts w:hint="eastAsia" w:ascii="Times New Roman" w:hAnsi="Times New Roman" w:eastAsia="仿宋_GB2312" w:cs="仿宋_GB2312"/>
          <w:b w:val="0"/>
          <w:i w:val="0"/>
          <w:caps w:val="0"/>
          <w:spacing w:val="0"/>
          <w:w w:val="100"/>
          <w:sz w:val="32"/>
          <w:szCs w:val="32"/>
          <w:highlight w:val="none"/>
          <w:lang w:val="en-US" w:eastAsia="zh-CN"/>
        </w:rPr>
        <w:t>，发现违法运输燃气的依法予以查处。</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3" w:firstLineChars="200"/>
        <w:jc w:val="both"/>
        <w:textAlignment w:val="baseline"/>
        <w:rPr>
          <w:rFonts w:hint="eastAsia" w:ascii="Times New Roman" w:hAnsi="Times New Roman" w:eastAsia="仿宋_GB2312"/>
          <w:b w:val="0"/>
          <w:i w:val="0"/>
          <w:caps w:val="0"/>
          <w:color w:val="000000"/>
          <w:spacing w:val="0"/>
          <w:w w:val="100"/>
          <w:sz w:val="32"/>
          <w:szCs w:val="32"/>
          <w:highlight w:val="none"/>
          <w:lang w:val="en-US" w:eastAsia="zh-CN"/>
        </w:rPr>
      </w:pPr>
      <w:r>
        <w:rPr>
          <w:rFonts w:hint="eastAsia" w:ascii="Times New Roman" w:hAnsi="Times New Roman" w:eastAsia="仿宋_GB2312" w:cs="仿宋_GB2312"/>
          <w:b/>
          <w:bCs w:val="0"/>
          <w:i w:val="0"/>
          <w:caps w:val="0"/>
          <w:spacing w:val="0"/>
          <w:w w:val="100"/>
          <w:sz w:val="32"/>
          <w:szCs w:val="32"/>
          <w:highlight w:val="none"/>
          <w:lang w:eastAsia="zh-CN"/>
        </w:rPr>
        <w:t>教育办</w:t>
      </w:r>
      <w:r>
        <w:rPr>
          <w:rFonts w:hint="eastAsia" w:ascii="Times New Roman" w:hAnsi="Times New Roman" w:eastAsia="仿宋_GB2312" w:cs="仿宋_GB2312"/>
          <w:b w:val="0"/>
          <w:bCs/>
          <w:i w:val="0"/>
          <w:caps w:val="0"/>
          <w:spacing w:val="0"/>
          <w:w w:val="100"/>
          <w:sz w:val="32"/>
          <w:szCs w:val="32"/>
          <w:highlight w:val="none"/>
          <w:lang w:eastAsia="zh-CN"/>
        </w:rPr>
        <w:t>：</w:t>
      </w:r>
      <w:r>
        <w:rPr>
          <w:rFonts w:hint="eastAsia" w:ascii="Times New Roman" w:hAnsi="Times New Roman" w:eastAsia="仿宋_GB2312" w:cs="仿宋_GB2312"/>
          <w:b w:val="0"/>
          <w:bCs/>
          <w:i w:val="0"/>
          <w:caps w:val="0"/>
          <w:spacing w:val="0"/>
          <w:w w:val="100"/>
          <w:sz w:val="32"/>
          <w:szCs w:val="32"/>
          <w:highlight w:val="none"/>
        </w:rPr>
        <w:t>加强对</w:t>
      </w:r>
      <w:r>
        <w:rPr>
          <w:rFonts w:ascii="Times New Roman" w:hAnsi="Times New Roman" w:eastAsia="仿宋_GB2312" w:cs="仿宋_GB2312"/>
          <w:b w:val="0"/>
          <w:bCs/>
          <w:i w:val="0"/>
          <w:caps w:val="0"/>
          <w:spacing w:val="0"/>
          <w:w w:val="100"/>
          <w:sz w:val="32"/>
          <w:szCs w:val="32"/>
          <w:highlight w:val="none"/>
        </w:rPr>
        <w:t>学校</w:t>
      </w:r>
      <w:r>
        <w:rPr>
          <w:rFonts w:hint="eastAsia" w:ascii="Times New Roman" w:hAnsi="Times New Roman" w:eastAsia="仿宋_GB2312" w:cs="仿宋_GB2312"/>
          <w:b w:val="0"/>
          <w:bCs/>
          <w:i w:val="0"/>
          <w:caps w:val="0"/>
          <w:spacing w:val="0"/>
          <w:w w:val="100"/>
          <w:sz w:val="32"/>
          <w:szCs w:val="32"/>
          <w:highlight w:val="none"/>
        </w:rPr>
        <w:t>（</w:t>
      </w:r>
      <w:r>
        <w:rPr>
          <w:rFonts w:hint="eastAsia" w:ascii="Times New Roman" w:hAnsi="Times New Roman" w:eastAsia="仿宋_GB2312"/>
          <w:b w:val="0"/>
          <w:i w:val="0"/>
          <w:caps w:val="0"/>
          <w:color w:val="000000"/>
          <w:spacing w:val="0"/>
          <w:w w:val="100"/>
          <w:sz w:val="32"/>
          <w:szCs w:val="32"/>
          <w:highlight w:val="none"/>
        </w:rPr>
        <w:t>含幼儿园）、</w:t>
      </w:r>
      <w:r>
        <w:rPr>
          <w:rFonts w:hint="eastAsia" w:ascii="Times New Roman" w:hAnsi="Times New Roman" w:eastAsia="仿宋_GB2312"/>
          <w:b w:val="0"/>
          <w:i w:val="0"/>
          <w:caps w:val="0"/>
          <w:spacing w:val="0"/>
          <w:w w:val="100"/>
          <w:sz w:val="32"/>
          <w:szCs w:val="32"/>
          <w:highlight w:val="none"/>
        </w:rPr>
        <w:t>校外培训机构等</w:t>
      </w:r>
      <w:r>
        <w:rPr>
          <w:rFonts w:hint="eastAsia" w:ascii="Times New Roman" w:hAnsi="Times New Roman" w:eastAsia="仿宋_GB2312"/>
          <w:b w:val="0"/>
          <w:i w:val="0"/>
          <w:caps w:val="0"/>
          <w:spacing w:val="0"/>
          <w:w w:val="100"/>
          <w:sz w:val="32"/>
          <w:szCs w:val="32"/>
          <w:highlight w:val="none"/>
          <w:lang w:eastAsia="zh-CN"/>
        </w:rPr>
        <w:t>单位餐饮</w:t>
      </w:r>
      <w:r>
        <w:rPr>
          <w:rFonts w:hint="eastAsia" w:ascii="Times New Roman" w:hAnsi="Times New Roman" w:eastAsia="仿宋_GB2312" w:cs="仿宋_GB2312"/>
          <w:b w:val="0"/>
          <w:bCs/>
          <w:i w:val="0"/>
          <w:caps w:val="0"/>
          <w:spacing w:val="0"/>
          <w:w w:val="100"/>
          <w:sz w:val="32"/>
          <w:szCs w:val="32"/>
          <w:highlight w:val="none"/>
        </w:rPr>
        <w:t>场所</w:t>
      </w:r>
      <w:r>
        <w:rPr>
          <w:rFonts w:hint="eastAsia" w:ascii="Times New Roman" w:hAnsi="Times New Roman" w:eastAsia="仿宋_GB2312" w:cs="仿宋_GB2312"/>
          <w:b w:val="0"/>
          <w:bCs/>
          <w:i w:val="0"/>
          <w:caps w:val="0"/>
          <w:spacing w:val="0"/>
          <w:w w:val="100"/>
          <w:sz w:val="32"/>
          <w:szCs w:val="32"/>
          <w:highlight w:val="none"/>
          <w:lang w:eastAsia="zh-CN"/>
        </w:rPr>
        <w:t>燃气</w:t>
      </w:r>
      <w:r>
        <w:rPr>
          <w:rFonts w:hint="eastAsia" w:ascii="Times New Roman" w:hAnsi="Times New Roman" w:eastAsia="仿宋_GB2312" w:cs="仿宋_GB2312"/>
          <w:b w:val="0"/>
          <w:bCs/>
          <w:i w:val="0"/>
          <w:caps w:val="0"/>
          <w:spacing w:val="0"/>
          <w:w w:val="100"/>
          <w:sz w:val="32"/>
          <w:szCs w:val="32"/>
          <w:highlight w:val="none"/>
        </w:rPr>
        <w:t>风险管控</w:t>
      </w:r>
      <w:r>
        <w:rPr>
          <w:rFonts w:hint="eastAsia" w:ascii="Times New Roman" w:hAnsi="Times New Roman" w:eastAsia="仿宋_GB2312" w:cs="仿宋_GB2312"/>
          <w:b w:val="0"/>
          <w:bCs/>
          <w:i w:val="0"/>
          <w:caps w:val="0"/>
          <w:spacing w:val="0"/>
          <w:w w:val="100"/>
          <w:sz w:val="32"/>
          <w:szCs w:val="32"/>
          <w:highlight w:val="none"/>
          <w:lang w:eastAsia="zh-CN"/>
        </w:rPr>
        <w:t>；</w:t>
      </w:r>
      <w:r>
        <w:rPr>
          <w:rFonts w:hint="eastAsia" w:ascii="Times New Roman" w:hAnsi="Times New Roman" w:eastAsia="仿宋_GB2312" w:cs="仿宋_GB2312"/>
          <w:b/>
          <w:bCs w:val="0"/>
          <w:i w:val="0"/>
          <w:caps w:val="0"/>
          <w:spacing w:val="0"/>
          <w:w w:val="100"/>
          <w:sz w:val="32"/>
          <w:szCs w:val="32"/>
          <w:highlight w:val="none"/>
          <w:lang w:eastAsia="zh-CN"/>
        </w:rPr>
        <w:t>卫健办</w:t>
      </w:r>
      <w:r>
        <w:rPr>
          <w:rFonts w:hint="eastAsia" w:ascii="Times New Roman" w:hAnsi="Times New Roman" w:eastAsia="仿宋_GB2312" w:cs="仿宋_GB2312"/>
          <w:b w:val="0"/>
          <w:bCs/>
          <w:i w:val="0"/>
          <w:caps w:val="0"/>
          <w:spacing w:val="0"/>
          <w:w w:val="100"/>
          <w:sz w:val="32"/>
          <w:szCs w:val="32"/>
          <w:highlight w:val="none"/>
        </w:rPr>
        <w:t>加强对</w:t>
      </w:r>
      <w:r>
        <w:rPr>
          <w:rFonts w:hint="eastAsia" w:ascii="Times New Roman" w:hAnsi="Times New Roman" w:eastAsia="仿宋_GB2312"/>
          <w:b w:val="0"/>
          <w:i w:val="0"/>
          <w:caps w:val="0"/>
          <w:color w:val="000000"/>
          <w:spacing w:val="0"/>
          <w:w w:val="100"/>
          <w:sz w:val="32"/>
          <w:szCs w:val="32"/>
          <w:highlight w:val="none"/>
        </w:rPr>
        <w:t>医疗卫生机构</w:t>
      </w:r>
      <w:r>
        <w:rPr>
          <w:rFonts w:hint="eastAsia" w:ascii="Times New Roman" w:hAnsi="Times New Roman" w:eastAsia="仿宋_GB2312"/>
          <w:b w:val="0"/>
          <w:i w:val="0"/>
          <w:caps w:val="0"/>
          <w:color w:val="000000"/>
          <w:spacing w:val="0"/>
          <w:w w:val="100"/>
          <w:sz w:val="32"/>
          <w:szCs w:val="32"/>
          <w:highlight w:val="none"/>
          <w:lang w:eastAsia="zh-CN"/>
        </w:rPr>
        <w:t>餐饮场所燃气</w:t>
      </w:r>
      <w:r>
        <w:rPr>
          <w:rFonts w:hint="eastAsia" w:ascii="Times New Roman" w:hAnsi="Times New Roman" w:eastAsia="仿宋_GB2312" w:cs="仿宋_GB2312"/>
          <w:b w:val="0"/>
          <w:bCs/>
          <w:i w:val="0"/>
          <w:caps w:val="0"/>
          <w:spacing w:val="0"/>
          <w:w w:val="100"/>
          <w:sz w:val="32"/>
          <w:szCs w:val="32"/>
          <w:highlight w:val="none"/>
        </w:rPr>
        <w:t>风险管控</w:t>
      </w:r>
      <w:r>
        <w:rPr>
          <w:rFonts w:hint="eastAsia" w:ascii="Times New Roman" w:hAnsi="Times New Roman" w:eastAsia="仿宋_GB2312" w:cs="仿宋_GB2312"/>
          <w:b w:val="0"/>
          <w:bCs/>
          <w:i w:val="0"/>
          <w:caps w:val="0"/>
          <w:spacing w:val="0"/>
          <w:w w:val="100"/>
          <w:sz w:val="32"/>
          <w:szCs w:val="32"/>
          <w:highlight w:val="none"/>
          <w:lang w:eastAsia="zh-CN"/>
        </w:rPr>
        <w:t>；</w:t>
      </w:r>
      <w:r>
        <w:rPr>
          <w:rFonts w:hint="eastAsia" w:ascii="Times New Roman" w:hAnsi="Times New Roman" w:eastAsia="仿宋_GB2312" w:cs="仿宋_GB2312"/>
          <w:b/>
          <w:bCs w:val="0"/>
          <w:i w:val="0"/>
          <w:caps w:val="0"/>
          <w:spacing w:val="0"/>
          <w:w w:val="100"/>
          <w:sz w:val="32"/>
          <w:szCs w:val="32"/>
          <w:highlight w:val="none"/>
          <w:lang w:eastAsia="zh-CN"/>
        </w:rPr>
        <w:t>民政办</w:t>
      </w:r>
      <w:r>
        <w:rPr>
          <w:rFonts w:hint="eastAsia" w:ascii="Times New Roman" w:hAnsi="Times New Roman" w:eastAsia="仿宋_GB2312" w:cs="仿宋_GB2312"/>
          <w:b w:val="0"/>
          <w:bCs/>
          <w:i w:val="0"/>
          <w:caps w:val="0"/>
          <w:spacing w:val="0"/>
          <w:w w:val="100"/>
          <w:sz w:val="32"/>
          <w:szCs w:val="32"/>
          <w:highlight w:val="none"/>
        </w:rPr>
        <w:t>加强对</w:t>
      </w:r>
      <w:r>
        <w:rPr>
          <w:rFonts w:hint="eastAsia" w:ascii="Times New Roman" w:hAnsi="Times New Roman" w:eastAsia="仿宋_GB2312"/>
          <w:b w:val="0"/>
          <w:i w:val="0"/>
          <w:caps w:val="0"/>
          <w:color w:val="000000"/>
          <w:spacing w:val="0"/>
          <w:w w:val="100"/>
          <w:sz w:val="32"/>
          <w:szCs w:val="32"/>
          <w:highlight w:val="none"/>
        </w:rPr>
        <w:t>养老服务机构、儿童福利机构、未成年人救助保护机构、流浪乞讨人员救助管理机构、殡葬服务机构等</w:t>
      </w:r>
      <w:r>
        <w:rPr>
          <w:rFonts w:hint="eastAsia" w:ascii="Times New Roman" w:hAnsi="Times New Roman" w:eastAsia="仿宋_GB2312"/>
          <w:b w:val="0"/>
          <w:i w:val="0"/>
          <w:caps w:val="0"/>
          <w:color w:val="000000"/>
          <w:spacing w:val="0"/>
          <w:w w:val="100"/>
          <w:sz w:val="32"/>
          <w:szCs w:val="32"/>
          <w:highlight w:val="none"/>
          <w:lang w:eastAsia="zh-CN"/>
        </w:rPr>
        <w:t>单位餐饮</w:t>
      </w:r>
      <w:r>
        <w:rPr>
          <w:rFonts w:hint="eastAsia" w:ascii="Times New Roman" w:hAnsi="Times New Roman" w:eastAsia="仿宋_GB2312"/>
          <w:b w:val="0"/>
          <w:i w:val="0"/>
          <w:caps w:val="0"/>
          <w:color w:val="000000"/>
          <w:spacing w:val="0"/>
          <w:w w:val="100"/>
          <w:sz w:val="32"/>
          <w:szCs w:val="32"/>
          <w:highlight w:val="none"/>
        </w:rPr>
        <w:t>场所</w:t>
      </w:r>
      <w:r>
        <w:rPr>
          <w:rFonts w:hint="eastAsia" w:ascii="Times New Roman" w:hAnsi="Times New Roman" w:eastAsia="仿宋_GB2312" w:cs="仿宋_GB2312"/>
          <w:b w:val="0"/>
          <w:bCs/>
          <w:i w:val="0"/>
          <w:caps w:val="0"/>
          <w:spacing w:val="0"/>
          <w:w w:val="100"/>
          <w:sz w:val="32"/>
          <w:szCs w:val="32"/>
          <w:highlight w:val="none"/>
          <w:lang w:eastAsia="zh-CN"/>
        </w:rPr>
        <w:t>燃气</w:t>
      </w:r>
      <w:r>
        <w:rPr>
          <w:rFonts w:hint="eastAsia" w:ascii="Times New Roman" w:hAnsi="Times New Roman" w:eastAsia="仿宋_GB2312" w:cs="仿宋_GB2312"/>
          <w:b w:val="0"/>
          <w:bCs/>
          <w:i w:val="0"/>
          <w:caps w:val="0"/>
          <w:spacing w:val="0"/>
          <w:w w:val="100"/>
          <w:sz w:val="32"/>
          <w:szCs w:val="32"/>
          <w:highlight w:val="none"/>
        </w:rPr>
        <w:t>风险管控</w:t>
      </w:r>
      <w:r>
        <w:rPr>
          <w:rFonts w:hint="eastAsia" w:ascii="Times New Roman" w:hAnsi="Times New Roman" w:eastAsia="仿宋_GB2312" w:cs="仿宋_GB2312"/>
          <w:b w:val="0"/>
          <w:bCs/>
          <w:i w:val="0"/>
          <w:caps w:val="0"/>
          <w:spacing w:val="0"/>
          <w:w w:val="100"/>
          <w:sz w:val="32"/>
          <w:szCs w:val="32"/>
          <w:highlight w:val="none"/>
          <w:lang w:eastAsia="zh-CN"/>
        </w:rPr>
        <w:t>；</w:t>
      </w:r>
      <w:r>
        <w:rPr>
          <w:rFonts w:hint="eastAsia" w:ascii="Times New Roman" w:hAnsi="Times New Roman" w:eastAsia="仿宋_GB2312"/>
          <w:b/>
          <w:bCs/>
          <w:i w:val="0"/>
          <w:caps w:val="0"/>
          <w:color w:val="000000"/>
          <w:spacing w:val="0"/>
          <w:w w:val="100"/>
          <w:sz w:val="32"/>
          <w:szCs w:val="32"/>
          <w:highlight w:val="none"/>
          <w:lang w:eastAsia="zh-CN"/>
        </w:rPr>
        <w:t>文体站</w:t>
      </w:r>
      <w:r>
        <w:rPr>
          <w:rFonts w:hint="eastAsia" w:ascii="Times New Roman" w:hAnsi="Times New Roman" w:eastAsia="仿宋_GB2312"/>
          <w:b w:val="0"/>
          <w:i w:val="0"/>
          <w:caps w:val="0"/>
          <w:color w:val="000000"/>
          <w:spacing w:val="0"/>
          <w:w w:val="100"/>
          <w:sz w:val="32"/>
          <w:szCs w:val="32"/>
          <w:highlight w:val="none"/>
          <w:lang w:eastAsia="zh-CN"/>
        </w:rPr>
        <w:t>加强对旅游景区、文化娱乐场等餐饮场所</w:t>
      </w:r>
      <w:r>
        <w:rPr>
          <w:rFonts w:hint="eastAsia" w:ascii="Times New Roman" w:hAnsi="Times New Roman" w:eastAsia="仿宋_GB2312" w:cs="仿宋_GB2312"/>
          <w:b w:val="0"/>
          <w:bCs/>
          <w:i w:val="0"/>
          <w:caps w:val="0"/>
          <w:spacing w:val="0"/>
          <w:w w:val="100"/>
          <w:sz w:val="32"/>
          <w:szCs w:val="32"/>
          <w:highlight w:val="none"/>
          <w:lang w:eastAsia="zh-CN"/>
        </w:rPr>
        <w:t>燃气</w:t>
      </w:r>
      <w:r>
        <w:rPr>
          <w:rFonts w:hint="eastAsia" w:ascii="Times New Roman" w:hAnsi="Times New Roman" w:eastAsia="仿宋_GB2312" w:cs="仿宋_GB2312"/>
          <w:b w:val="0"/>
          <w:bCs/>
          <w:i w:val="0"/>
          <w:caps w:val="0"/>
          <w:spacing w:val="0"/>
          <w:w w:val="100"/>
          <w:sz w:val="32"/>
          <w:szCs w:val="32"/>
          <w:highlight w:val="none"/>
        </w:rPr>
        <w:t>风险管控</w:t>
      </w:r>
      <w:r>
        <w:rPr>
          <w:rFonts w:hint="eastAsia" w:ascii="Times New Roman" w:hAnsi="Times New Roman" w:eastAsia="仿宋_GB2312" w:cs="仿宋_GB2312"/>
          <w:b w:val="0"/>
          <w:bCs/>
          <w:i w:val="0"/>
          <w:caps w:val="0"/>
          <w:spacing w:val="0"/>
          <w:w w:val="100"/>
          <w:sz w:val="32"/>
          <w:szCs w:val="32"/>
          <w:highlight w:val="none"/>
          <w:lang w:eastAsia="zh-CN"/>
        </w:rPr>
        <w:t>；</w:t>
      </w:r>
      <w:r>
        <w:rPr>
          <w:rFonts w:hint="eastAsia" w:ascii="Times New Roman" w:hAnsi="Times New Roman" w:eastAsia="仿宋_GB2312" w:cs="仿宋_GB2312"/>
          <w:b/>
          <w:bCs w:val="0"/>
          <w:i w:val="0"/>
          <w:caps w:val="0"/>
          <w:spacing w:val="0"/>
          <w:w w:val="100"/>
          <w:sz w:val="32"/>
          <w:szCs w:val="32"/>
          <w:highlight w:val="none"/>
          <w:lang w:eastAsia="zh-CN"/>
        </w:rPr>
        <w:t>其他行业部门</w:t>
      </w:r>
      <w:r>
        <w:rPr>
          <w:rFonts w:hint="eastAsia" w:ascii="Times New Roman" w:hAnsi="Times New Roman" w:eastAsia="仿宋_GB2312" w:cs="仿宋_GB2312"/>
          <w:b w:val="0"/>
          <w:bCs/>
          <w:i w:val="0"/>
          <w:caps w:val="0"/>
          <w:spacing w:val="0"/>
          <w:w w:val="100"/>
          <w:sz w:val="32"/>
          <w:szCs w:val="32"/>
          <w:highlight w:val="none"/>
          <w:lang w:eastAsia="zh-CN"/>
        </w:rPr>
        <w:t>做好本行业领域</w:t>
      </w:r>
      <w:r>
        <w:rPr>
          <w:rFonts w:hint="eastAsia" w:ascii="Times New Roman" w:hAnsi="Times New Roman" w:eastAsia="仿宋_GB2312"/>
          <w:b w:val="0"/>
          <w:i w:val="0"/>
          <w:caps w:val="0"/>
          <w:color w:val="000000"/>
          <w:spacing w:val="0"/>
          <w:w w:val="100"/>
          <w:sz w:val="32"/>
          <w:szCs w:val="32"/>
          <w:highlight w:val="none"/>
          <w:lang w:eastAsia="zh-CN"/>
        </w:rPr>
        <w:t>餐饮场所</w:t>
      </w:r>
      <w:r>
        <w:rPr>
          <w:rFonts w:hint="eastAsia" w:ascii="Times New Roman" w:hAnsi="Times New Roman" w:eastAsia="仿宋_GB2312" w:cs="仿宋_GB2312"/>
          <w:b w:val="0"/>
          <w:bCs/>
          <w:i w:val="0"/>
          <w:caps w:val="0"/>
          <w:spacing w:val="0"/>
          <w:w w:val="100"/>
          <w:sz w:val="32"/>
          <w:szCs w:val="32"/>
          <w:highlight w:val="none"/>
          <w:lang w:eastAsia="zh-CN"/>
        </w:rPr>
        <w:t>燃气</w:t>
      </w:r>
      <w:r>
        <w:rPr>
          <w:rFonts w:hint="eastAsia" w:ascii="Times New Roman" w:hAnsi="Times New Roman" w:eastAsia="仿宋_GB2312" w:cs="仿宋_GB2312"/>
          <w:b w:val="0"/>
          <w:bCs/>
          <w:i w:val="0"/>
          <w:caps w:val="0"/>
          <w:spacing w:val="0"/>
          <w:w w:val="100"/>
          <w:sz w:val="32"/>
          <w:szCs w:val="32"/>
          <w:highlight w:val="none"/>
        </w:rPr>
        <w:t>风险管控</w:t>
      </w:r>
      <w:r>
        <w:rPr>
          <w:rFonts w:hint="eastAsia" w:ascii="Times New Roman" w:hAnsi="Times New Roman" w:eastAsia="仿宋_GB2312" w:cs="仿宋_GB2312"/>
          <w:b w:val="0"/>
          <w:bCs/>
          <w:i w:val="0"/>
          <w:caps w:val="0"/>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黑体" w:cs="黑体"/>
          <w:b w:val="0"/>
          <w:i w:val="0"/>
          <w:caps w:val="0"/>
          <w:spacing w:val="0"/>
          <w:w w:val="100"/>
          <w:sz w:val="32"/>
          <w:szCs w:val="32"/>
          <w:highlight w:val="none"/>
          <w:lang w:eastAsia="zh-CN"/>
        </w:rPr>
      </w:pPr>
      <w:r>
        <w:rPr>
          <w:rFonts w:hint="eastAsia" w:ascii="Times New Roman" w:hAnsi="Times New Roman" w:eastAsia="黑体" w:cs="黑体"/>
          <w:b w:val="0"/>
          <w:i w:val="0"/>
          <w:caps w:val="0"/>
          <w:spacing w:val="0"/>
          <w:w w:val="100"/>
          <w:sz w:val="32"/>
          <w:szCs w:val="32"/>
          <w:highlight w:val="none"/>
          <w:lang w:eastAsia="zh-CN"/>
        </w:rPr>
        <w:t>四、实施步骤</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default" w:ascii="Times New Roman" w:hAnsi="Times New Roman" w:eastAsia="仿宋_GB2312" w:cs="仿宋_GB2312"/>
          <w:b w:val="0"/>
          <w:i w:val="0"/>
          <w:caps w:val="0"/>
          <w:spacing w:val="0"/>
          <w:w w:val="100"/>
          <w:kern w:val="2"/>
          <w:sz w:val="32"/>
          <w:szCs w:val="32"/>
          <w:highlight w:val="none"/>
          <w:lang w:val="en-US" w:eastAsia="zh-CN" w:bidi="ar-SA"/>
        </w:rPr>
      </w:pPr>
      <w:r>
        <w:rPr>
          <w:rFonts w:hint="eastAsia" w:ascii="Times New Roman" w:hAnsi="Times New Roman" w:eastAsia="仿宋_GB2312" w:cs="仿宋_GB2312"/>
          <w:b w:val="0"/>
          <w:i w:val="0"/>
          <w:caps w:val="0"/>
          <w:spacing w:val="0"/>
          <w:w w:val="100"/>
          <w:kern w:val="2"/>
          <w:sz w:val="32"/>
          <w:szCs w:val="32"/>
          <w:highlight w:val="none"/>
          <w:lang w:val="en-US" w:eastAsia="zh-CN" w:bidi="ar-SA"/>
        </w:rPr>
        <w:t>本次专项行动即日起开始，至8月底结束。</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楷体_GB2312" w:cs="楷体_GB2312"/>
          <w:b w:val="0"/>
          <w:i w:val="0"/>
          <w:caps w:val="0"/>
          <w:spacing w:val="0"/>
          <w:w w:val="100"/>
          <w:sz w:val="32"/>
          <w:szCs w:val="32"/>
          <w:highlight w:val="none"/>
        </w:rPr>
      </w:pPr>
      <w:r>
        <w:rPr>
          <w:rFonts w:hint="eastAsia" w:ascii="Times New Roman" w:hAnsi="Times New Roman" w:eastAsia="楷体_GB2312" w:cs="楷体_GB2312"/>
          <w:b w:val="0"/>
          <w:i w:val="0"/>
          <w:caps w:val="0"/>
          <w:spacing w:val="0"/>
          <w:w w:val="100"/>
          <w:sz w:val="32"/>
          <w:szCs w:val="32"/>
          <w:highlight w:val="none"/>
        </w:rPr>
        <w:t>（一）调查摸底和自查</w:t>
      </w:r>
      <w:r>
        <w:rPr>
          <w:rFonts w:hint="eastAsia" w:ascii="Times New Roman" w:hAnsi="Times New Roman" w:eastAsia="楷体_GB2312" w:cs="楷体_GB2312"/>
          <w:b w:val="0"/>
          <w:i w:val="0"/>
          <w:caps w:val="0"/>
          <w:spacing w:val="0"/>
          <w:w w:val="100"/>
          <w:sz w:val="32"/>
          <w:szCs w:val="32"/>
          <w:highlight w:val="none"/>
          <w:lang w:eastAsia="zh-CN"/>
        </w:rPr>
        <w:t>排查</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color w:val="auto"/>
          <w:spacing w:val="0"/>
          <w:w w:val="100"/>
          <w:sz w:val="32"/>
          <w:szCs w:val="32"/>
          <w:highlight w:val="none"/>
          <w:lang w:val="en-US" w:eastAsia="zh-CN"/>
        </w:rPr>
      </w:pPr>
      <w:r>
        <w:rPr>
          <w:rFonts w:hint="eastAsia" w:ascii="Times New Roman" w:hAnsi="Times New Roman" w:eastAsia="仿宋_GB2312" w:cs="仿宋_GB2312"/>
          <w:b w:val="0"/>
          <w:i w:val="0"/>
          <w:caps w:val="0"/>
          <w:color w:val="auto"/>
          <w:spacing w:val="0"/>
          <w:w w:val="100"/>
          <w:sz w:val="32"/>
          <w:szCs w:val="32"/>
          <w:highlight w:val="none"/>
        </w:rPr>
        <w:t>按照</w:t>
      </w:r>
      <w:r>
        <w:rPr>
          <w:rFonts w:hint="eastAsia" w:ascii="Times New Roman" w:hAnsi="Times New Roman" w:eastAsia="仿宋_GB2312" w:cs="仿宋_GB2312"/>
          <w:b w:val="0"/>
          <w:i w:val="0"/>
          <w:caps w:val="0"/>
          <w:color w:val="auto"/>
          <w:spacing w:val="0"/>
          <w:w w:val="100"/>
          <w:sz w:val="32"/>
          <w:szCs w:val="32"/>
          <w:highlight w:val="none"/>
          <w:lang w:eastAsia="zh-CN"/>
        </w:rPr>
        <w:t>“</w:t>
      </w:r>
      <w:r>
        <w:rPr>
          <w:rFonts w:hint="eastAsia" w:ascii="Times New Roman" w:hAnsi="Times New Roman" w:eastAsia="仿宋_GB2312" w:cs="仿宋_GB2312"/>
          <w:b w:val="0"/>
          <w:i w:val="0"/>
          <w:caps w:val="0"/>
          <w:color w:val="auto"/>
          <w:spacing w:val="0"/>
          <w:w w:val="100"/>
          <w:sz w:val="32"/>
          <w:szCs w:val="32"/>
          <w:highlight w:val="none"/>
        </w:rPr>
        <w:t>属地</w:t>
      </w:r>
      <w:r>
        <w:rPr>
          <w:rFonts w:hint="eastAsia" w:ascii="Times New Roman" w:hAnsi="Times New Roman" w:eastAsia="仿宋_GB2312" w:cs="仿宋_GB2312"/>
          <w:b w:val="0"/>
          <w:i w:val="0"/>
          <w:caps w:val="0"/>
          <w:color w:val="auto"/>
          <w:spacing w:val="0"/>
          <w:w w:val="100"/>
          <w:sz w:val="32"/>
          <w:szCs w:val="32"/>
          <w:highlight w:val="none"/>
          <w:lang w:eastAsia="zh-CN"/>
        </w:rPr>
        <w:t>为主、条块结合”</w:t>
      </w:r>
      <w:r>
        <w:rPr>
          <w:rFonts w:hint="eastAsia" w:ascii="Times New Roman" w:hAnsi="Times New Roman" w:eastAsia="仿宋_GB2312" w:cs="仿宋_GB2312"/>
          <w:b w:val="0"/>
          <w:i w:val="0"/>
          <w:caps w:val="0"/>
          <w:color w:val="auto"/>
          <w:spacing w:val="0"/>
          <w:w w:val="100"/>
          <w:sz w:val="32"/>
          <w:szCs w:val="32"/>
          <w:highlight w:val="none"/>
        </w:rPr>
        <w:t>原则，各</w:t>
      </w:r>
      <w:r>
        <w:rPr>
          <w:rFonts w:hint="eastAsia" w:ascii="Times New Roman" w:hAnsi="Times New Roman" w:eastAsia="仿宋_GB2312" w:cs="仿宋_GB2312"/>
          <w:b w:val="0"/>
          <w:i w:val="0"/>
          <w:caps w:val="0"/>
          <w:color w:val="auto"/>
          <w:spacing w:val="0"/>
          <w:w w:val="100"/>
          <w:sz w:val="32"/>
          <w:szCs w:val="32"/>
          <w:highlight w:val="none"/>
          <w:lang w:val="en-US" w:eastAsia="zh-CN"/>
        </w:rPr>
        <w:t>村居</w:t>
      </w:r>
      <w:r>
        <w:rPr>
          <w:rFonts w:hint="eastAsia" w:ascii="Times New Roman" w:hAnsi="Times New Roman" w:eastAsia="仿宋_GB2312" w:cs="仿宋_GB2312"/>
          <w:b w:val="0"/>
          <w:i w:val="0"/>
          <w:caps w:val="0"/>
          <w:color w:val="auto"/>
          <w:spacing w:val="0"/>
          <w:w w:val="100"/>
          <w:sz w:val="32"/>
          <w:szCs w:val="32"/>
          <w:highlight w:val="none"/>
        </w:rPr>
        <w:t>要对辖区餐饮场所进行全面调查摸底，督促指导</w:t>
      </w:r>
      <w:r>
        <w:rPr>
          <w:rFonts w:hint="eastAsia" w:ascii="Times New Roman" w:hAnsi="Times New Roman" w:eastAsia="仿宋_GB2312" w:cs="仿宋_GB2312"/>
          <w:b w:val="0"/>
          <w:i w:val="0"/>
          <w:caps w:val="0"/>
          <w:color w:val="auto"/>
          <w:spacing w:val="0"/>
          <w:w w:val="100"/>
          <w:sz w:val="32"/>
          <w:szCs w:val="32"/>
          <w:highlight w:val="none"/>
          <w:lang w:eastAsia="zh-CN"/>
        </w:rPr>
        <w:t>餐饮</w:t>
      </w:r>
      <w:r>
        <w:rPr>
          <w:rFonts w:hint="eastAsia" w:ascii="Times New Roman" w:hAnsi="Times New Roman" w:eastAsia="仿宋_GB2312" w:cs="仿宋_GB2312"/>
          <w:b w:val="0"/>
          <w:i w:val="0"/>
          <w:caps w:val="0"/>
          <w:color w:val="auto"/>
          <w:spacing w:val="0"/>
          <w:w w:val="100"/>
          <w:sz w:val="32"/>
          <w:szCs w:val="32"/>
          <w:highlight w:val="none"/>
        </w:rPr>
        <w:t>用气</w:t>
      </w:r>
      <w:r>
        <w:rPr>
          <w:rFonts w:hint="eastAsia" w:ascii="Times New Roman" w:hAnsi="Times New Roman" w:eastAsia="仿宋_GB2312" w:cs="仿宋_GB2312"/>
          <w:b w:val="0"/>
          <w:i w:val="0"/>
          <w:caps w:val="0"/>
          <w:color w:val="auto"/>
          <w:spacing w:val="0"/>
          <w:w w:val="100"/>
          <w:sz w:val="32"/>
          <w:szCs w:val="32"/>
          <w:highlight w:val="none"/>
          <w:lang w:eastAsia="zh-CN"/>
        </w:rPr>
        <w:t>场所</w:t>
      </w:r>
      <w:r>
        <w:rPr>
          <w:rFonts w:hint="eastAsia" w:ascii="Times New Roman" w:hAnsi="Times New Roman" w:eastAsia="仿宋_GB2312" w:cs="仿宋_GB2312"/>
          <w:b w:val="0"/>
          <w:i w:val="0"/>
          <w:caps w:val="0"/>
          <w:color w:val="auto"/>
          <w:spacing w:val="0"/>
          <w:w w:val="100"/>
          <w:sz w:val="32"/>
          <w:szCs w:val="32"/>
          <w:highlight w:val="none"/>
        </w:rPr>
        <w:t>按照整治要求的内容进行自查</w:t>
      </w:r>
      <w:r>
        <w:rPr>
          <w:rFonts w:hint="eastAsia" w:ascii="Times New Roman" w:hAnsi="Times New Roman" w:eastAsia="仿宋_GB2312" w:cs="仿宋_GB2312"/>
          <w:b w:val="0"/>
          <w:i w:val="0"/>
          <w:caps w:val="0"/>
          <w:color w:val="auto"/>
          <w:spacing w:val="0"/>
          <w:w w:val="100"/>
          <w:sz w:val="32"/>
          <w:szCs w:val="32"/>
          <w:highlight w:val="none"/>
          <w:lang w:eastAsia="zh-CN"/>
        </w:rPr>
        <w:t>整改</w:t>
      </w:r>
      <w:r>
        <w:rPr>
          <w:rFonts w:hint="eastAsia" w:ascii="Times New Roman" w:hAnsi="Times New Roman" w:eastAsia="仿宋_GB2312" w:cs="仿宋_GB2312"/>
          <w:b w:val="0"/>
          <w:i w:val="0"/>
          <w:caps w:val="0"/>
          <w:color w:val="auto"/>
          <w:spacing w:val="0"/>
          <w:w w:val="100"/>
          <w:sz w:val="32"/>
          <w:szCs w:val="32"/>
          <w:highlight w:val="none"/>
        </w:rPr>
        <w:t>。同时，要结合实际，对</w:t>
      </w:r>
      <w:r>
        <w:rPr>
          <w:rFonts w:hint="eastAsia" w:ascii="Times New Roman" w:hAnsi="Times New Roman" w:eastAsia="仿宋_GB2312" w:cs="仿宋_GB2312"/>
          <w:b w:val="0"/>
          <w:i w:val="0"/>
          <w:caps w:val="0"/>
          <w:color w:val="auto"/>
          <w:spacing w:val="0"/>
          <w:w w:val="100"/>
          <w:sz w:val="32"/>
          <w:szCs w:val="32"/>
          <w:highlight w:val="none"/>
          <w:lang w:eastAsia="zh-CN"/>
        </w:rPr>
        <w:t>排查情况</w:t>
      </w:r>
      <w:r>
        <w:rPr>
          <w:rFonts w:hint="eastAsia" w:ascii="Times New Roman" w:hAnsi="Times New Roman" w:eastAsia="仿宋_GB2312" w:cs="仿宋_GB2312"/>
          <w:b w:val="0"/>
          <w:i w:val="0"/>
          <w:caps w:val="0"/>
          <w:color w:val="auto"/>
          <w:spacing w:val="0"/>
          <w:w w:val="100"/>
          <w:sz w:val="32"/>
          <w:szCs w:val="32"/>
          <w:highlight w:val="none"/>
        </w:rPr>
        <w:t>逐一登记、建档</w:t>
      </w:r>
      <w:r>
        <w:rPr>
          <w:rFonts w:hint="eastAsia" w:ascii="Times New Roman" w:hAnsi="Times New Roman" w:eastAsia="仿宋_GB2312" w:cs="仿宋_GB2312"/>
          <w:b w:val="0"/>
          <w:i w:val="0"/>
          <w:caps w:val="0"/>
          <w:color w:val="auto"/>
          <w:spacing w:val="0"/>
          <w:w w:val="100"/>
          <w:sz w:val="32"/>
          <w:szCs w:val="32"/>
          <w:highlight w:val="none"/>
          <w:lang w:eastAsia="zh-CN"/>
        </w:rPr>
        <w:t>（见附件</w:t>
      </w:r>
      <w:r>
        <w:rPr>
          <w:rFonts w:hint="eastAsia" w:ascii="Times New Roman" w:hAnsi="Times New Roman" w:eastAsia="仿宋_GB2312" w:cs="仿宋_GB2312"/>
          <w:b w:val="0"/>
          <w:i w:val="0"/>
          <w:caps w:val="0"/>
          <w:color w:val="auto"/>
          <w:spacing w:val="0"/>
          <w:w w:val="100"/>
          <w:sz w:val="32"/>
          <w:szCs w:val="32"/>
          <w:highlight w:val="none"/>
          <w:lang w:val="en-US" w:eastAsia="zh-CN"/>
        </w:rPr>
        <w:t>2、附件3</w:t>
      </w:r>
      <w:r>
        <w:rPr>
          <w:rFonts w:hint="eastAsia" w:ascii="Times New Roman" w:hAnsi="Times New Roman" w:eastAsia="仿宋_GB2312" w:cs="仿宋_GB2312"/>
          <w:b w:val="0"/>
          <w:i w:val="0"/>
          <w:caps w:val="0"/>
          <w:color w:val="auto"/>
          <w:spacing w:val="0"/>
          <w:w w:val="100"/>
          <w:sz w:val="32"/>
          <w:szCs w:val="32"/>
          <w:highlight w:val="none"/>
          <w:lang w:eastAsia="zh-CN"/>
        </w:rPr>
        <w:t>）</w:t>
      </w:r>
      <w:r>
        <w:rPr>
          <w:rFonts w:hint="eastAsia" w:ascii="Times New Roman" w:hAnsi="Times New Roman" w:eastAsia="仿宋_GB2312" w:cs="仿宋_GB2312"/>
          <w:b w:val="0"/>
          <w:i w:val="0"/>
          <w:caps w:val="0"/>
          <w:color w:val="auto"/>
          <w:spacing w:val="0"/>
          <w:w w:val="100"/>
          <w:sz w:val="32"/>
          <w:szCs w:val="32"/>
          <w:highlight w:val="none"/>
        </w:rPr>
        <w:t>，落实整改措施，</w:t>
      </w:r>
      <w:r>
        <w:rPr>
          <w:rFonts w:hint="eastAsia" w:ascii="Times New Roman" w:hAnsi="Times New Roman" w:eastAsia="仿宋_GB2312" w:cs="仿宋_GB2312"/>
          <w:b w:val="0"/>
          <w:i w:val="0"/>
          <w:caps w:val="0"/>
          <w:color w:val="auto"/>
          <w:spacing w:val="0"/>
          <w:w w:val="100"/>
          <w:sz w:val="32"/>
          <w:szCs w:val="32"/>
          <w:highlight w:val="none"/>
          <w:lang w:eastAsia="zh-CN"/>
        </w:rPr>
        <w:t>于</w:t>
      </w:r>
      <w:r>
        <w:rPr>
          <w:rFonts w:hint="eastAsia" w:ascii="Times New Roman" w:hAnsi="Times New Roman" w:eastAsia="仿宋_GB2312" w:cs="仿宋_GB2312"/>
          <w:b w:val="0"/>
          <w:i w:val="0"/>
          <w:caps w:val="0"/>
          <w:color w:val="auto"/>
          <w:spacing w:val="0"/>
          <w:w w:val="100"/>
          <w:sz w:val="32"/>
          <w:szCs w:val="32"/>
          <w:highlight w:val="none"/>
          <w:lang w:val="en-US" w:eastAsia="zh-CN"/>
        </w:rPr>
        <w:t>7月15日前将台账报送至街道城建办。</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楷体_GB2312" w:cs="楷体_GB2312"/>
          <w:b w:val="0"/>
          <w:i w:val="0"/>
          <w:caps w:val="0"/>
          <w:spacing w:val="0"/>
          <w:w w:val="100"/>
          <w:sz w:val="32"/>
          <w:szCs w:val="32"/>
          <w:highlight w:val="none"/>
          <w:lang w:eastAsia="zh-CN"/>
        </w:rPr>
      </w:pPr>
      <w:r>
        <w:rPr>
          <w:rFonts w:hint="eastAsia" w:ascii="Times New Roman" w:hAnsi="Times New Roman" w:eastAsia="楷体_GB2312" w:cs="楷体_GB2312"/>
          <w:b w:val="0"/>
          <w:i w:val="0"/>
          <w:caps w:val="0"/>
          <w:spacing w:val="0"/>
          <w:w w:val="100"/>
          <w:sz w:val="32"/>
          <w:szCs w:val="32"/>
          <w:highlight w:val="none"/>
          <w:lang w:eastAsia="zh-CN"/>
        </w:rPr>
        <w:t>（</w:t>
      </w:r>
      <w:r>
        <w:rPr>
          <w:rFonts w:hint="eastAsia" w:ascii="Times New Roman" w:hAnsi="Times New Roman" w:eastAsia="楷体_GB2312" w:cs="楷体_GB2312"/>
          <w:b w:val="0"/>
          <w:i w:val="0"/>
          <w:caps w:val="0"/>
          <w:spacing w:val="0"/>
          <w:w w:val="100"/>
          <w:sz w:val="32"/>
          <w:szCs w:val="32"/>
          <w:highlight w:val="none"/>
          <w:lang w:val="en-US" w:eastAsia="zh-CN"/>
        </w:rPr>
        <w:t>二</w:t>
      </w:r>
      <w:r>
        <w:rPr>
          <w:rFonts w:hint="eastAsia" w:ascii="Times New Roman" w:hAnsi="Times New Roman" w:eastAsia="楷体_GB2312" w:cs="楷体_GB2312"/>
          <w:b w:val="0"/>
          <w:i w:val="0"/>
          <w:caps w:val="0"/>
          <w:spacing w:val="0"/>
          <w:w w:val="100"/>
          <w:sz w:val="32"/>
          <w:szCs w:val="32"/>
          <w:highlight w:val="none"/>
          <w:lang w:eastAsia="zh-CN"/>
        </w:rPr>
        <w:t>）</w:t>
      </w:r>
      <w:r>
        <w:rPr>
          <w:rFonts w:hint="eastAsia" w:ascii="Times New Roman" w:hAnsi="Times New Roman" w:eastAsia="楷体_GB2312" w:cs="楷体_GB2312"/>
          <w:b w:val="0"/>
          <w:i w:val="0"/>
          <w:caps w:val="0"/>
          <w:spacing w:val="0"/>
          <w:w w:val="100"/>
          <w:sz w:val="32"/>
          <w:szCs w:val="32"/>
          <w:highlight w:val="none"/>
          <w:lang w:val="en-US" w:eastAsia="zh-CN"/>
        </w:rPr>
        <w:t>安全生产</w:t>
      </w:r>
      <w:r>
        <w:rPr>
          <w:rFonts w:hint="eastAsia" w:ascii="Times New Roman" w:hAnsi="Times New Roman" w:eastAsia="楷体_GB2312" w:cs="楷体_GB2312"/>
          <w:b w:val="0"/>
          <w:i w:val="0"/>
          <w:caps w:val="0"/>
          <w:spacing w:val="0"/>
          <w:w w:val="100"/>
          <w:sz w:val="32"/>
          <w:szCs w:val="32"/>
          <w:highlight w:val="none"/>
          <w:lang w:eastAsia="zh-CN"/>
        </w:rPr>
        <w:t>培训教育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kern w:val="2"/>
          <w:sz w:val="32"/>
          <w:szCs w:val="32"/>
          <w:highlight w:val="none"/>
          <w:lang w:val="en-US" w:eastAsia="zh-CN" w:bidi="ar-SA"/>
        </w:rPr>
      </w:pPr>
      <w:r>
        <w:rPr>
          <w:rFonts w:hint="eastAsia" w:ascii="Times New Roman" w:hAnsi="Times New Roman" w:eastAsia="仿宋_GB2312" w:cs="仿宋_GB2312"/>
          <w:b w:val="0"/>
          <w:i w:val="0"/>
          <w:caps w:val="0"/>
          <w:spacing w:val="0"/>
          <w:w w:val="100"/>
          <w:kern w:val="2"/>
          <w:sz w:val="32"/>
          <w:szCs w:val="32"/>
          <w:highlight w:val="none"/>
          <w:lang w:val="en-US" w:eastAsia="zh-CN" w:bidi="ar-SA"/>
        </w:rPr>
        <w:t>城建办要结合安全生产“大学习、大培训、大考试”专项行动、“八抓20项”创新举措等应知应会知识学习等活动，采取集中培训、现场教育等多种形式，对燃气行业从业人员分批次、分类别开展针对性强的安全生产培训教育工作，提升企业主要负责人、安全管理人员以及员工的安全意识、安全素养，夯实人力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default" w:ascii="Times New Roman" w:hAnsi="Times New Roman" w:eastAsia="仿宋_GB2312" w:cs="仿宋_GB2312"/>
          <w:b w:val="0"/>
          <w:i w:val="0"/>
          <w:caps w:val="0"/>
          <w:spacing w:val="0"/>
          <w:w w:val="100"/>
          <w:kern w:val="2"/>
          <w:sz w:val="32"/>
          <w:szCs w:val="32"/>
          <w:highlight w:val="none"/>
          <w:lang w:val="en-US" w:eastAsia="zh-CN" w:bidi="ar-SA"/>
        </w:rPr>
      </w:pPr>
      <w:r>
        <w:rPr>
          <w:rFonts w:hint="eastAsia" w:ascii="Times New Roman" w:hAnsi="Times New Roman" w:eastAsia="仿宋_GB2312" w:cs="仿宋_GB2312"/>
          <w:b w:val="0"/>
          <w:i w:val="0"/>
          <w:caps w:val="0"/>
          <w:spacing w:val="0"/>
          <w:w w:val="100"/>
          <w:sz w:val="32"/>
          <w:szCs w:val="32"/>
          <w:highlight w:val="none"/>
          <w:lang w:eastAsia="zh-CN"/>
        </w:rPr>
        <w:t>应急办</w:t>
      </w:r>
      <w:r>
        <w:rPr>
          <w:rFonts w:ascii="Times New Roman" w:hAnsi="Times New Roman" w:eastAsia="仿宋_GB2312" w:cs="仿宋_GB2312"/>
          <w:b w:val="0"/>
          <w:i w:val="0"/>
          <w:caps w:val="0"/>
          <w:color w:val="000000"/>
          <w:spacing w:val="0"/>
          <w:w w:val="100"/>
          <w:kern w:val="0"/>
          <w:sz w:val="32"/>
          <w:szCs w:val="32"/>
          <w:highlight w:val="none"/>
          <w:lang w:val="en-US" w:eastAsia="zh-CN" w:bidi="ar"/>
        </w:rPr>
        <w:t>要</w:t>
      </w:r>
      <w:r>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t>联合有关部门，</w:t>
      </w:r>
      <w:r>
        <w:rPr>
          <w:rFonts w:ascii="Times New Roman" w:hAnsi="Times New Roman" w:eastAsia="仿宋_GB2312" w:cs="仿宋_GB2312"/>
          <w:b w:val="0"/>
          <w:i w:val="0"/>
          <w:caps w:val="0"/>
          <w:color w:val="000000"/>
          <w:spacing w:val="0"/>
          <w:w w:val="100"/>
          <w:kern w:val="0"/>
          <w:sz w:val="32"/>
          <w:szCs w:val="32"/>
          <w:highlight w:val="none"/>
          <w:lang w:val="en-US" w:eastAsia="zh-CN" w:bidi="ar"/>
        </w:rPr>
        <w:t>于7月底前</w:t>
      </w:r>
      <w:r>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t>完成一次对所有餐饮场所从业人员的全员安全教育培训，全面提升广大餐饮场所的安全管理水平及广大餐饮从业人员的安全用气意识、安全操作技能，切实避免人为因素、低级失误引发事故，时刻紧绷安全这根弦。</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楷体_GB2312" w:cs="楷体_GB2312"/>
          <w:b w:val="0"/>
          <w:i w:val="0"/>
          <w:caps w:val="0"/>
          <w:spacing w:val="0"/>
          <w:w w:val="100"/>
          <w:sz w:val="32"/>
          <w:szCs w:val="32"/>
          <w:highlight w:val="none"/>
        </w:rPr>
      </w:pPr>
      <w:r>
        <w:rPr>
          <w:rFonts w:hint="eastAsia" w:ascii="Times New Roman" w:hAnsi="Times New Roman" w:eastAsia="楷体_GB2312" w:cs="楷体_GB2312"/>
          <w:b w:val="0"/>
          <w:i w:val="0"/>
          <w:caps w:val="0"/>
          <w:spacing w:val="0"/>
          <w:w w:val="100"/>
          <w:sz w:val="32"/>
          <w:szCs w:val="32"/>
          <w:highlight w:val="none"/>
        </w:rPr>
        <w:t>（</w:t>
      </w:r>
      <w:r>
        <w:rPr>
          <w:rFonts w:hint="eastAsia" w:ascii="Times New Roman" w:hAnsi="Times New Roman" w:eastAsia="楷体_GB2312" w:cs="楷体_GB2312"/>
          <w:b w:val="0"/>
          <w:i w:val="0"/>
          <w:caps w:val="0"/>
          <w:spacing w:val="0"/>
          <w:w w:val="100"/>
          <w:sz w:val="32"/>
          <w:szCs w:val="32"/>
          <w:highlight w:val="none"/>
          <w:lang w:val="en-US" w:eastAsia="zh-CN"/>
        </w:rPr>
        <w:t>三</w:t>
      </w:r>
      <w:r>
        <w:rPr>
          <w:rFonts w:hint="eastAsia" w:ascii="Times New Roman" w:hAnsi="Times New Roman" w:eastAsia="楷体_GB2312" w:cs="楷体_GB2312"/>
          <w:b w:val="0"/>
          <w:i w:val="0"/>
          <w:caps w:val="0"/>
          <w:spacing w:val="0"/>
          <w:w w:val="100"/>
          <w:sz w:val="32"/>
          <w:szCs w:val="32"/>
          <w:highlight w:val="none"/>
        </w:rPr>
        <w:t>）</w:t>
      </w:r>
      <w:r>
        <w:rPr>
          <w:rFonts w:hint="eastAsia" w:ascii="Times New Roman" w:hAnsi="Times New Roman" w:eastAsia="楷体_GB2312" w:cs="楷体_GB2312"/>
          <w:b w:val="0"/>
          <w:i w:val="0"/>
          <w:caps w:val="0"/>
          <w:spacing w:val="0"/>
          <w:w w:val="100"/>
          <w:sz w:val="32"/>
          <w:szCs w:val="32"/>
          <w:highlight w:val="none"/>
          <w:lang w:val="en-US" w:eastAsia="zh-CN"/>
        </w:rPr>
        <w:t>严格执法和联合</w:t>
      </w:r>
      <w:r>
        <w:rPr>
          <w:rFonts w:hint="eastAsia" w:ascii="Times New Roman" w:hAnsi="Times New Roman" w:eastAsia="楷体_GB2312" w:cs="楷体_GB2312"/>
          <w:b w:val="0"/>
          <w:i w:val="0"/>
          <w:caps w:val="0"/>
          <w:spacing w:val="0"/>
          <w:w w:val="100"/>
          <w:sz w:val="32"/>
          <w:szCs w:val="32"/>
          <w:highlight w:val="none"/>
        </w:rPr>
        <w:t>执法</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rPr>
      </w:pPr>
      <w:r>
        <w:rPr>
          <w:rFonts w:hint="eastAsia" w:ascii="Times New Roman" w:hAnsi="Times New Roman" w:eastAsia="仿宋_GB2312" w:cs="仿宋_GB2312"/>
          <w:b w:val="0"/>
          <w:i w:val="0"/>
          <w:caps w:val="0"/>
          <w:spacing w:val="0"/>
          <w:w w:val="100"/>
          <w:sz w:val="32"/>
          <w:szCs w:val="32"/>
          <w:highlight w:val="none"/>
          <w:lang w:val="en-US" w:eastAsia="zh-CN"/>
        </w:rPr>
        <w:t>各相关部门在各自工作范围内强化日常排查检查和执法工作。同时，建立餐饮场所燃气安全排查整治工作联合执法机制，具体</w:t>
      </w:r>
      <w:r>
        <w:rPr>
          <w:rFonts w:hint="eastAsia" w:ascii="Times New Roman" w:hAnsi="Times New Roman" w:eastAsia="仿宋_GB2312" w:cs="仿宋_GB2312"/>
          <w:b w:val="0"/>
          <w:i w:val="0"/>
          <w:caps w:val="0"/>
          <w:spacing w:val="0"/>
          <w:w w:val="100"/>
          <w:sz w:val="32"/>
          <w:szCs w:val="32"/>
          <w:highlight w:val="none"/>
        </w:rPr>
        <w:t>由</w:t>
      </w:r>
      <w:r>
        <w:rPr>
          <w:rFonts w:hint="eastAsia" w:ascii="Times New Roman" w:hAnsi="Times New Roman" w:eastAsia="仿宋_GB2312" w:cs="仿宋_GB2312"/>
          <w:b w:val="0"/>
          <w:i w:val="0"/>
          <w:caps w:val="0"/>
          <w:spacing w:val="0"/>
          <w:w w:val="100"/>
          <w:sz w:val="32"/>
          <w:szCs w:val="32"/>
          <w:highlight w:val="none"/>
          <w:lang w:eastAsia="zh-CN"/>
        </w:rPr>
        <w:t>城建办牵头，</w:t>
      </w:r>
      <w:r>
        <w:rPr>
          <w:rFonts w:hint="eastAsia" w:ascii="Times New Roman" w:hAnsi="Times New Roman" w:eastAsia="仿宋_GB2312" w:cs="仿宋_GB2312"/>
          <w:b w:val="0"/>
          <w:i w:val="0"/>
          <w:caps w:val="0"/>
          <w:spacing w:val="0"/>
          <w:w w:val="100"/>
          <w:sz w:val="32"/>
          <w:szCs w:val="32"/>
          <w:highlight w:val="none"/>
          <w:lang w:val="en-US" w:eastAsia="zh-CN"/>
        </w:rPr>
        <w:t>联合</w:t>
      </w:r>
      <w:r>
        <w:rPr>
          <w:rFonts w:hint="eastAsia" w:ascii="Times New Roman" w:hAnsi="Times New Roman" w:eastAsia="仿宋_GB2312" w:cs="仿宋_GB2312"/>
          <w:b w:val="0"/>
          <w:i w:val="0"/>
          <w:caps w:val="0"/>
          <w:spacing w:val="0"/>
          <w:w w:val="100"/>
          <w:sz w:val="32"/>
          <w:szCs w:val="32"/>
          <w:highlight w:val="none"/>
          <w:lang w:eastAsia="zh-CN"/>
        </w:rPr>
        <w:t>应急办</w:t>
      </w:r>
      <w:r>
        <w:rPr>
          <w:rFonts w:hint="eastAsia" w:ascii="Times New Roman" w:hAnsi="Times New Roman" w:eastAsia="仿宋_GB2312" w:cs="仿宋_GB2312"/>
          <w:b w:val="0"/>
          <w:i w:val="0"/>
          <w:caps w:val="0"/>
          <w:spacing w:val="0"/>
          <w:w w:val="100"/>
          <w:sz w:val="32"/>
          <w:szCs w:val="32"/>
          <w:highlight w:val="none"/>
        </w:rPr>
        <w:t>、</w:t>
      </w:r>
      <w:r>
        <w:rPr>
          <w:rFonts w:hint="eastAsia" w:ascii="Times New Roman" w:hAnsi="Times New Roman" w:eastAsia="仿宋_GB2312" w:cs="仿宋_GB2312"/>
          <w:b w:val="0"/>
          <w:i w:val="0"/>
          <w:caps w:val="0"/>
          <w:spacing w:val="0"/>
          <w:w w:val="100"/>
          <w:sz w:val="32"/>
          <w:szCs w:val="32"/>
          <w:highlight w:val="none"/>
          <w:lang w:eastAsia="zh-CN"/>
        </w:rPr>
        <w:t>市场监管所</w:t>
      </w:r>
      <w:r>
        <w:rPr>
          <w:rFonts w:hint="eastAsia" w:ascii="Times New Roman" w:hAnsi="Times New Roman" w:eastAsia="仿宋_GB2312" w:cs="仿宋_GB2312"/>
          <w:b w:val="0"/>
          <w:i w:val="0"/>
          <w:caps w:val="0"/>
          <w:spacing w:val="0"/>
          <w:w w:val="100"/>
          <w:sz w:val="32"/>
          <w:szCs w:val="32"/>
          <w:highlight w:val="none"/>
        </w:rPr>
        <w:t>、</w:t>
      </w:r>
      <w:r>
        <w:rPr>
          <w:rFonts w:hint="eastAsia" w:ascii="Times New Roman" w:hAnsi="Times New Roman" w:eastAsia="仿宋_GB2312" w:cs="仿宋_GB2312"/>
          <w:b w:val="0"/>
          <w:i w:val="0"/>
          <w:caps w:val="0"/>
          <w:spacing w:val="0"/>
          <w:w w:val="100"/>
          <w:sz w:val="32"/>
          <w:szCs w:val="32"/>
          <w:highlight w:val="none"/>
          <w:lang w:eastAsia="zh-CN"/>
        </w:rPr>
        <w:t>综合行政执法中队</w:t>
      </w:r>
      <w:r>
        <w:rPr>
          <w:rFonts w:hint="eastAsia" w:ascii="Times New Roman" w:hAnsi="Times New Roman" w:eastAsia="仿宋_GB2312" w:cs="仿宋_GB2312"/>
          <w:b w:val="0"/>
          <w:i w:val="0"/>
          <w:caps w:val="0"/>
          <w:spacing w:val="0"/>
          <w:w w:val="100"/>
          <w:sz w:val="32"/>
          <w:szCs w:val="32"/>
          <w:highlight w:val="none"/>
        </w:rPr>
        <w:t>等</w:t>
      </w:r>
      <w:r>
        <w:rPr>
          <w:rFonts w:hint="eastAsia" w:ascii="Times New Roman" w:hAnsi="Times New Roman" w:eastAsia="仿宋_GB2312" w:cs="仿宋_GB2312"/>
          <w:b w:val="0"/>
          <w:i w:val="0"/>
          <w:caps w:val="0"/>
          <w:spacing w:val="0"/>
          <w:w w:val="100"/>
          <w:sz w:val="32"/>
          <w:szCs w:val="32"/>
          <w:highlight w:val="none"/>
          <w:lang w:eastAsia="zh-CN"/>
        </w:rPr>
        <w:t>部门</w:t>
      </w:r>
      <w:r>
        <w:rPr>
          <w:rFonts w:hint="eastAsia" w:ascii="Times New Roman" w:hAnsi="Times New Roman" w:eastAsia="仿宋_GB2312" w:cs="仿宋_GB2312"/>
          <w:b w:val="0"/>
          <w:i w:val="0"/>
          <w:caps w:val="0"/>
          <w:spacing w:val="0"/>
          <w:w w:val="100"/>
          <w:sz w:val="32"/>
          <w:szCs w:val="32"/>
          <w:highlight w:val="none"/>
        </w:rPr>
        <w:t>对各餐饮场所燃气使用情况进行全面检查，对整改不到位或逾期不整改安全隐患的，依据有关规定予以处罚；对存在重大燃气使用安全隐患的餐饮场所，责令立即停业整顿，并逐一登记在案，不符合安全生产条件的，依法关闭取缔。</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楷体_GB2312" w:cs="楷体_GB2312"/>
          <w:b w:val="0"/>
          <w:i w:val="0"/>
          <w:caps w:val="0"/>
          <w:spacing w:val="0"/>
          <w:w w:val="100"/>
          <w:sz w:val="32"/>
          <w:szCs w:val="32"/>
          <w:highlight w:val="none"/>
          <w:lang w:eastAsia="zh-CN"/>
        </w:rPr>
      </w:pPr>
      <w:r>
        <w:rPr>
          <w:rFonts w:hint="eastAsia" w:ascii="Times New Roman" w:hAnsi="Times New Roman" w:eastAsia="楷体_GB2312" w:cs="楷体_GB2312"/>
          <w:b w:val="0"/>
          <w:i w:val="0"/>
          <w:caps w:val="0"/>
          <w:spacing w:val="0"/>
          <w:w w:val="100"/>
          <w:sz w:val="32"/>
          <w:szCs w:val="32"/>
          <w:highlight w:val="none"/>
          <w:lang w:eastAsia="zh-CN"/>
        </w:rPr>
        <w:t>（</w:t>
      </w:r>
      <w:r>
        <w:rPr>
          <w:rFonts w:hint="eastAsia" w:ascii="Times New Roman" w:hAnsi="Times New Roman" w:eastAsia="楷体_GB2312" w:cs="楷体_GB2312"/>
          <w:b w:val="0"/>
          <w:i w:val="0"/>
          <w:caps w:val="0"/>
          <w:spacing w:val="0"/>
          <w:w w:val="100"/>
          <w:sz w:val="32"/>
          <w:szCs w:val="32"/>
          <w:highlight w:val="none"/>
          <w:lang w:val="en-US" w:eastAsia="zh-CN"/>
        </w:rPr>
        <w:t>四</w:t>
      </w:r>
      <w:r>
        <w:rPr>
          <w:rFonts w:hint="eastAsia" w:ascii="Times New Roman" w:hAnsi="Times New Roman" w:eastAsia="楷体_GB2312" w:cs="楷体_GB2312"/>
          <w:b w:val="0"/>
          <w:i w:val="0"/>
          <w:caps w:val="0"/>
          <w:spacing w:val="0"/>
          <w:w w:val="100"/>
          <w:sz w:val="32"/>
          <w:szCs w:val="32"/>
          <w:highlight w:val="none"/>
          <w:lang w:eastAsia="zh-CN"/>
        </w:rPr>
        <w:t>）抽查督查和总结提升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lang w:eastAsia="zh-CN"/>
        </w:rPr>
      </w:pPr>
      <w:r>
        <w:rPr>
          <w:rFonts w:hint="eastAsia" w:ascii="Times New Roman" w:hAnsi="Times New Roman" w:eastAsia="仿宋_GB2312" w:cs="仿宋_GB2312"/>
          <w:b w:val="0"/>
          <w:i w:val="0"/>
          <w:caps w:val="0"/>
          <w:spacing w:val="0"/>
          <w:w w:val="100"/>
          <w:sz w:val="32"/>
          <w:szCs w:val="32"/>
          <w:highlight w:val="none"/>
          <w:lang w:eastAsia="zh-CN"/>
        </w:rPr>
        <w:t>排查整治与抽查督查同步进行。</w:t>
      </w:r>
      <w:r>
        <w:rPr>
          <w:rFonts w:hint="eastAsia" w:ascii="Times New Roman" w:hAnsi="Times New Roman" w:eastAsia="仿宋_GB2312" w:cs="仿宋_GB2312"/>
          <w:b w:val="0"/>
          <w:i w:val="0"/>
          <w:caps w:val="0"/>
          <w:color w:val="auto"/>
          <w:spacing w:val="0"/>
          <w:w w:val="100"/>
          <w:sz w:val="32"/>
          <w:szCs w:val="32"/>
          <w:highlight w:val="none"/>
          <w:lang w:eastAsia="zh-CN"/>
        </w:rPr>
        <w:t>街道安委会办公室</w:t>
      </w:r>
      <w:r>
        <w:rPr>
          <w:rFonts w:hint="eastAsia" w:ascii="Times New Roman" w:hAnsi="Times New Roman" w:eastAsia="仿宋_GB2312" w:cs="仿宋_GB2312"/>
          <w:b w:val="0"/>
          <w:i w:val="0"/>
          <w:caps w:val="0"/>
          <w:spacing w:val="0"/>
          <w:w w:val="100"/>
          <w:sz w:val="32"/>
          <w:szCs w:val="32"/>
          <w:highlight w:val="none"/>
          <w:lang w:eastAsia="zh-CN"/>
        </w:rPr>
        <w:t>成立</w:t>
      </w:r>
      <w:r>
        <w:rPr>
          <w:rFonts w:hint="eastAsia" w:ascii="Times New Roman" w:hAnsi="Times New Roman" w:eastAsia="仿宋_GB2312" w:cs="仿宋_GB2312"/>
          <w:b w:val="0"/>
          <w:i w:val="0"/>
          <w:caps w:val="0"/>
          <w:spacing w:val="0"/>
          <w:w w:val="100"/>
          <w:sz w:val="32"/>
          <w:szCs w:val="32"/>
          <w:highlight w:val="none"/>
          <w:lang w:val="en-US" w:eastAsia="zh-CN"/>
        </w:rPr>
        <w:t>街道</w:t>
      </w:r>
      <w:r>
        <w:rPr>
          <w:rFonts w:hint="eastAsia" w:ascii="Times New Roman" w:hAnsi="Times New Roman" w:eastAsia="仿宋_GB2312" w:cs="仿宋_GB2312"/>
          <w:b w:val="0"/>
          <w:i w:val="0"/>
          <w:caps w:val="0"/>
          <w:spacing w:val="0"/>
          <w:w w:val="100"/>
          <w:sz w:val="32"/>
          <w:szCs w:val="32"/>
          <w:highlight w:val="none"/>
          <w:lang w:eastAsia="zh-CN"/>
        </w:rPr>
        <w:t>餐饮场所燃气安全排查整治专项行动</w:t>
      </w:r>
      <w:r>
        <w:rPr>
          <w:rFonts w:hint="eastAsia" w:ascii="Times New Roman" w:hAnsi="Times New Roman" w:eastAsia="仿宋_GB2312" w:cs="仿宋_GB2312"/>
          <w:b w:val="0"/>
          <w:i w:val="0"/>
          <w:caps w:val="0"/>
          <w:spacing w:val="0"/>
          <w:w w:val="100"/>
          <w:sz w:val="32"/>
          <w:szCs w:val="32"/>
          <w:highlight w:val="none"/>
          <w:lang w:val="en-US" w:eastAsia="zh-CN"/>
        </w:rPr>
        <w:t>领导小组（具体名单见附件1）</w:t>
      </w:r>
      <w:r>
        <w:rPr>
          <w:rFonts w:hint="eastAsia" w:ascii="Times New Roman" w:hAnsi="Times New Roman" w:eastAsia="仿宋_GB2312" w:cs="仿宋_GB2312"/>
          <w:b w:val="0"/>
          <w:i w:val="0"/>
          <w:caps w:val="0"/>
          <w:spacing w:val="0"/>
          <w:w w:val="100"/>
          <w:sz w:val="32"/>
          <w:szCs w:val="32"/>
          <w:highlight w:val="none"/>
          <w:lang w:eastAsia="zh-CN"/>
        </w:rPr>
        <w:t>，采取实地检查、随机抽查等形式，加强对各行业部门开展</w:t>
      </w:r>
      <w:r>
        <w:rPr>
          <w:rFonts w:hint="eastAsia" w:ascii="Times New Roman" w:hAnsi="Times New Roman" w:eastAsia="仿宋_GB2312" w:cs="仿宋_GB2312"/>
          <w:b w:val="0"/>
          <w:i w:val="0"/>
          <w:caps w:val="0"/>
          <w:spacing w:val="0"/>
          <w:w w:val="100"/>
          <w:sz w:val="32"/>
          <w:szCs w:val="32"/>
          <w:highlight w:val="none"/>
          <w:lang w:val="en-US" w:eastAsia="zh-CN"/>
        </w:rPr>
        <w:t>专项</w:t>
      </w:r>
      <w:r>
        <w:rPr>
          <w:rFonts w:hint="eastAsia" w:ascii="Times New Roman" w:hAnsi="Times New Roman" w:eastAsia="仿宋_GB2312" w:cs="仿宋_GB2312"/>
          <w:b w:val="0"/>
          <w:i w:val="0"/>
          <w:caps w:val="0"/>
          <w:spacing w:val="0"/>
          <w:w w:val="100"/>
          <w:sz w:val="32"/>
          <w:szCs w:val="32"/>
          <w:highlight w:val="none"/>
          <w:lang w:eastAsia="zh-CN"/>
        </w:rPr>
        <w:t>行动情况的监督检查，并将检查结果予以通报。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黑体" w:cs="黑体"/>
          <w:b w:val="0"/>
          <w:i w:val="0"/>
          <w:caps w:val="0"/>
          <w:spacing w:val="0"/>
          <w:w w:val="100"/>
          <w:sz w:val="32"/>
          <w:szCs w:val="32"/>
          <w:highlight w:val="none"/>
          <w:lang w:eastAsia="zh-CN"/>
        </w:rPr>
      </w:pPr>
      <w:r>
        <w:rPr>
          <w:rFonts w:hint="eastAsia" w:ascii="Times New Roman" w:hAnsi="Times New Roman" w:eastAsia="黑体" w:cs="黑体"/>
          <w:b w:val="0"/>
          <w:i w:val="0"/>
          <w:caps w:val="0"/>
          <w:spacing w:val="0"/>
          <w:w w:val="100"/>
          <w:sz w:val="32"/>
          <w:szCs w:val="32"/>
          <w:highlight w:val="none"/>
          <w:lang w:val="en-US" w:eastAsia="zh-CN"/>
        </w:rPr>
        <w:t>五、</w:t>
      </w:r>
      <w:r>
        <w:rPr>
          <w:rFonts w:hint="eastAsia" w:ascii="Times New Roman" w:hAnsi="Times New Roman" w:eastAsia="黑体" w:cs="黑体"/>
          <w:b w:val="0"/>
          <w:i w:val="0"/>
          <w:caps w:val="0"/>
          <w:spacing w:val="0"/>
          <w:w w:val="100"/>
          <w:sz w:val="32"/>
          <w:szCs w:val="32"/>
          <w:highlight w:val="none"/>
          <w:lang w:eastAsia="zh-CN"/>
        </w:rPr>
        <w:t>工作要求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spacing w:val="0"/>
          <w:w w:val="100"/>
          <w:sz w:val="32"/>
          <w:szCs w:val="32"/>
          <w:highlight w:val="none"/>
          <w:lang w:val="en-US" w:eastAsia="zh-CN"/>
        </w:rPr>
      </w:pPr>
      <w:r>
        <w:rPr>
          <w:rFonts w:hint="eastAsia" w:ascii="Times New Roman" w:hAnsi="Times New Roman" w:eastAsia="楷体_GB2312" w:cs="楷体_GB2312"/>
          <w:b w:val="0"/>
          <w:i w:val="0"/>
          <w:caps w:val="0"/>
          <w:color w:val="000000"/>
          <w:spacing w:val="0"/>
          <w:w w:val="100"/>
          <w:kern w:val="0"/>
          <w:sz w:val="32"/>
          <w:szCs w:val="32"/>
          <w:highlight w:val="none"/>
          <w:lang w:val="en-US" w:eastAsia="zh-CN" w:bidi="ar"/>
        </w:rPr>
        <w:t>一是明确专项行动工作标准。</w:t>
      </w:r>
      <w:r>
        <w:rPr>
          <w:rFonts w:hint="eastAsia" w:ascii="Times New Roman" w:hAnsi="Times New Roman" w:eastAsia="仿宋_GB2312" w:cs="仿宋_GB2312"/>
          <w:b w:val="0"/>
          <w:i w:val="0"/>
          <w:caps w:val="0"/>
          <w:spacing w:val="0"/>
          <w:w w:val="100"/>
          <w:sz w:val="32"/>
          <w:szCs w:val="32"/>
          <w:highlight w:val="none"/>
          <w:lang w:val="en-US" w:eastAsia="zh-CN"/>
        </w:rPr>
        <w:t>严格做到“五个一律”：即，凡是使用燃气的餐饮场所，必须立即安装燃气报警装置，否则一律暂停营业；凡是使用燃气的餐饮场所，行业主管部门和直接监管责任部门一律于7月底前完成全覆盖执法检查，发现问题依法严处，不放过任何问题隐患、不放过任何非法违法行为；凡是存在重大隐患、不能保证安全的餐饮场所，一律立即停业，并落实安全防范措施；凡是不按要求整改问题擅自生产经营的，一律依法严厉打击，</w:t>
      </w:r>
      <w:r>
        <w:rPr>
          <w:rFonts w:hint="eastAsia" w:ascii="Times New Roman" w:hAnsi="Times New Roman" w:eastAsia="仿宋_GB2312" w:cs="仿宋_GB2312"/>
          <w:b w:val="0"/>
          <w:i w:val="0"/>
          <w:caps w:val="0"/>
          <w:color w:val="auto"/>
          <w:spacing w:val="0"/>
          <w:w w:val="100"/>
          <w:sz w:val="32"/>
          <w:szCs w:val="32"/>
          <w:highlight w:val="none"/>
          <w:lang w:val="en-US" w:eastAsia="zh-CN"/>
        </w:rPr>
        <w:t>该追究刑责的追究刑责</w:t>
      </w:r>
      <w:r>
        <w:rPr>
          <w:rFonts w:hint="eastAsia" w:ascii="Times New Roman" w:hAnsi="Times New Roman" w:eastAsia="仿宋_GB2312" w:cs="仿宋_GB2312"/>
          <w:b w:val="0"/>
          <w:i w:val="0"/>
          <w:caps w:val="0"/>
          <w:spacing w:val="0"/>
          <w:w w:val="100"/>
          <w:sz w:val="32"/>
          <w:szCs w:val="32"/>
          <w:highlight w:val="none"/>
          <w:lang w:val="en-US" w:eastAsia="zh-CN"/>
        </w:rPr>
        <w:t>；凡是发生燃气生产安全事故，一律严格按照省政府安委会办公室《关于“四位一体”加强事故调查处理工作的通知》要求开展事故调查，严肃追责问责，绝不姑息迁就。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pPr>
      <w:r>
        <w:rPr>
          <w:rFonts w:hint="eastAsia" w:ascii="Times New Roman" w:hAnsi="Times New Roman" w:eastAsia="楷体_GB2312" w:cs="楷体_GB2312"/>
          <w:b w:val="0"/>
          <w:i w:val="0"/>
          <w:caps w:val="0"/>
          <w:color w:val="000000"/>
          <w:spacing w:val="0"/>
          <w:w w:val="100"/>
          <w:kern w:val="0"/>
          <w:sz w:val="32"/>
          <w:szCs w:val="32"/>
          <w:highlight w:val="none"/>
          <w:lang w:val="en-US" w:eastAsia="zh-CN" w:bidi="ar"/>
        </w:rPr>
        <w:t>二是严格落实企业主体责任。</w:t>
      </w:r>
      <w:r>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t>燃气供应企业要对供气范围内的所有餐饮等单位用户在</w:t>
      </w:r>
      <w:r>
        <w:rPr>
          <w:rFonts w:hint="eastAsia" w:ascii="Times New Roman" w:hAnsi="Times New Roman" w:eastAsia="仿宋_GB2312" w:cs="仿宋_GB2312"/>
          <w:b w:val="0"/>
          <w:i w:val="0"/>
          <w:caps w:val="0"/>
          <w:spacing w:val="0"/>
          <w:w w:val="100"/>
          <w:sz w:val="32"/>
          <w:szCs w:val="32"/>
          <w:highlight w:val="none"/>
          <w:lang w:val="en-US" w:eastAsia="zh-CN"/>
        </w:rPr>
        <w:t>7月底前完成至少一轮全覆盖摸底排查，掌握隐患底数，建立问题台账，督促、帮助用户开展整改工作。对拒不整改或者整改不到位的，及时上报。同时，在日常管理中，严格</w:t>
      </w:r>
      <w:r>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t>按照法律法规、标准规范和合同的约定，承担用户燃气设施巡检、燃气使用安全技术指导和宣传责任，对不符合安全条件的、存在隐患拒不整改或整改不合格的餐饮场所要暂停供气。管道燃气企业要加大燃气管网建设力度，积极推广餐饮场所使用管道天然气。用气企业要按照“谁使用，谁负责”的原则，严格落实燃气使用规定，加强对从业人员燃气使用安全教育和操作技能培训，做好隐患自查整改工作，确保用气场所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firstLine="640" w:firstLineChars="200"/>
        <w:jc w:val="both"/>
        <w:textAlignment w:val="baseline"/>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pPr>
      <w:r>
        <w:rPr>
          <w:rFonts w:hint="eastAsia" w:ascii="Times New Roman" w:hAnsi="Times New Roman" w:eastAsia="楷体_GB2312" w:cs="楷体_GB2312"/>
          <w:b w:val="0"/>
          <w:i w:val="0"/>
          <w:caps w:val="0"/>
          <w:color w:val="000000"/>
          <w:spacing w:val="0"/>
          <w:w w:val="100"/>
          <w:kern w:val="0"/>
          <w:sz w:val="32"/>
          <w:szCs w:val="32"/>
          <w:highlight w:val="none"/>
          <w:lang w:val="en-US" w:eastAsia="zh-CN" w:bidi="ar"/>
        </w:rPr>
        <w:t>三是扎实开展隐患排查治理。</w:t>
      </w:r>
      <w:r>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t>要对全街道各餐饮场所燃气使用单位开展“起底式”检查，全面排查治理安全隐患，做到不留死角、不留盲区、不走过场。对于检查中发现的问题和隐患，要采取“零容忍”的态度，立即进行整改，达不到安全生产经营条件的，要按程序采取停产停业整顿措施，直至关闭取缔。要通过检查，坚决取缔淘汰一批不具备基本安全生产条件的餐饮场所，有效防范和坚决遇制事故发生，切实保障人民群众生命财产安全。同时，利用专项行动，形成工作机制，持续固化行动成果。</w:t>
      </w:r>
    </w:p>
    <w:p>
      <w:pPr>
        <w:pStyle w:val="5"/>
        <w:rPr>
          <w:rFonts w:hint="eastAsia"/>
          <w:lang w:val="en-US" w:eastAsia="zh-CN"/>
        </w:rPr>
      </w:pP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left="0" w:leftChars="0" w:firstLine="640" w:firstLineChars="200"/>
        <w:jc w:val="both"/>
        <w:textAlignment w:val="baseline"/>
        <w:rPr>
          <w:rFonts w:hint="eastAsia" w:ascii="Times New Roman" w:hAnsi="Times New Roman" w:eastAsia="仿宋_GB2312"/>
          <w:b w:val="0"/>
          <w:i w:val="0"/>
          <w:caps w:val="0"/>
          <w:spacing w:val="0"/>
          <w:w w:val="100"/>
          <w:sz w:val="32"/>
          <w:szCs w:val="32"/>
          <w:highlight w:val="none"/>
          <w:lang w:val="en-US" w:eastAsia="zh-CN"/>
        </w:rPr>
      </w:pPr>
      <w:r>
        <w:rPr>
          <w:rFonts w:ascii="Times New Roman" w:hAnsi="Times New Roman" w:eastAsia="仿宋_GB2312"/>
          <w:b w:val="0"/>
          <w:i w:val="0"/>
          <w:caps w:val="0"/>
          <w:spacing w:val="0"/>
          <w:w w:val="100"/>
          <w:sz w:val="32"/>
          <w:szCs w:val="32"/>
          <w:highlight w:val="none"/>
        </w:rPr>
        <w:t>联系人</w:t>
      </w:r>
      <w:r>
        <w:rPr>
          <w:rFonts w:hint="eastAsia" w:ascii="Times New Roman" w:hAnsi="Times New Roman" w:eastAsia="仿宋_GB2312"/>
          <w:b w:val="0"/>
          <w:i w:val="0"/>
          <w:caps w:val="0"/>
          <w:spacing w:val="0"/>
          <w:w w:val="100"/>
          <w:sz w:val="32"/>
          <w:szCs w:val="32"/>
          <w:highlight w:val="none"/>
          <w:lang w:val="en-US" w:eastAsia="zh-CN"/>
        </w:rPr>
        <w:t>: 张雨齐;</w:t>
      </w:r>
      <w:r>
        <w:rPr>
          <w:rFonts w:ascii="Times New Roman" w:hAnsi="Times New Roman" w:eastAsia="仿宋_GB2312"/>
          <w:b w:val="0"/>
          <w:i w:val="0"/>
          <w:caps w:val="0"/>
          <w:spacing w:val="0"/>
          <w:w w:val="100"/>
          <w:sz w:val="32"/>
          <w:szCs w:val="32"/>
          <w:highlight w:val="none"/>
        </w:rPr>
        <w:t>电话</w:t>
      </w:r>
      <w:r>
        <w:rPr>
          <w:rFonts w:hint="eastAsia" w:ascii="Times New Roman" w:hAnsi="Times New Roman" w:eastAsia="仿宋_GB2312"/>
          <w:b w:val="0"/>
          <w:i w:val="0"/>
          <w:caps w:val="0"/>
          <w:spacing w:val="0"/>
          <w:w w:val="100"/>
          <w:sz w:val="32"/>
          <w:szCs w:val="32"/>
          <w:highlight w:val="none"/>
          <w:lang w:val="en-US" w:eastAsia="zh-CN"/>
        </w:rPr>
        <w:t>: 4019000</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left="0" w:leftChars="0" w:firstLine="640" w:firstLineChars="200"/>
        <w:jc w:val="both"/>
        <w:textAlignment w:val="baseline"/>
        <w:rPr>
          <w:rFonts w:ascii="Times New Roman" w:hAnsi="Times New Roman" w:eastAsia="仿宋_GB2312"/>
          <w:b w:val="0"/>
          <w:i w:val="0"/>
          <w:caps w:val="0"/>
          <w:spacing w:val="0"/>
          <w:w w:val="100"/>
          <w:sz w:val="32"/>
          <w:szCs w:val="32"/>
          <w:highlight w:val="none"/>
        </w:rPr>
      </w:pPr>
      <w:r>
        <w:rPr>
          <w:rFonts w:ascii="Times New Roman" w:hAnsi="Times New Roman" w:eastAsia="仿宋_GB2312"/>
          <w:b w:val="0"/>
          <w:i w:val="0"/>
          <w:caps w:val="0"/>
          <w:spacing w:val="0"/>
          <w:w w:val="100"/>
          <w:sz w:val="32"/>
          <w:szCs w:val="32"/>
          <w:highlight w:val="none"/>
        </w:rPr>
        <w:t>邮箱</w:t>
      </w:r>
      <w:r>
        <w:rPr>
          <w:rFonts w:hint="eastAsia" w:ascii="Times New Roman" w:hAnsi="Times New Roman" w:eastAsia="仿宋_GB2312"/>
          <w:b w:val="0"/>
          <w:i w:val="0"/>
          <w:caps w:val="0"/>
          <w:spacing w:val="0"/>
          <w:w w:val="100"/>
          <w:sz w:val="32"/>
          <w:szCs w:val="32"/>
          <w:highlight w:val="none"/>
          <w:lang w:val="en-US" w:eastAsia="zh-CN"/>
        </w:rPr>
        <w:t xml:space="preserve">: </w:t>
      </w:r>
      <w:r>
        <w:rPr>
          <w:rFonts w:ascii="Times New Roman" w:hAnsi="Times New Roman" w:eastAsia="仿宋_GB2312"/>
          <w:b w:val="0"/>
          <w:i w:val="0"/>
          <w:caps w:val="0"/>
          <w:spacing w:val="0"/>
          <w:w w:val="100"/>
          <w:sz w:val="32"/>
          <w:szCs w:val="32"/>
          <w:highlight w:val="none"/>
        </w:rPr>
        <w:t>xc</w:t>
      </w:r>
      <w:r>
        <w:rPr>
          <w:rFonts w:hint="eastAsia" w:ascii="Times New Roman" w:hAnsi="Times New Roman" w:eastAsia="仿宋_GB2312"/>
          <w:b w:val="0"/>
          <w:i w:val="0"/>
          <w:caps w:val="0"/>
          <w:spacing w:val="0"/>
          <w:w w:val="100"/>
          <w:sz w:val="32"/>
          <w:szCs w:val="32"/>
          <w:highlight w:val="none"/>
          <w:lang w:val="en-US" w:eastAsia="zh-CN"/>
        </w:rPr>
        <w:t>jdcjb</w:t>
      </w:r>
      <w:r>
        <w:rPr>
          <w:rFonts w:ascii="Times New Roman" w:hAnsi="Times New Roman" w:eastAsia="仿宋_GB2312"/>
          <w:b w:val="0"/>
          <w:i w:val="0"/>
          <w:caps w:val="0"/>
          <w:spacing w:val="0"/>
          <w:w w:val="100"/>
          <w:sz w:val="32"/>
          <w:szCs w:val="32"/>
          <w:highlight w:val="none"/>
        </w:rPr>
        <w:t>@zz.shandong.cn</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baseline"/>
        <w:rPr>
          <w:rFonts w:hint="default" w:ascii="Times New Roman" w:hAnsi="Times New Roman" w:eastAsia="仿宋_GB2312" w:cs="仿宋_GB2312"/>
          <w:b w:val="0"/>
          <w:i w:val="0"/>
          <w:caps w:val="0"/>
          <w:color w:val="000000"/>
          <w:spacing w:val="0"/>
          <w:w w:val="100"/>
          <w:kern w:val="0"/>
          <w:sz w:val="32"/>
          <w:szCs w:val="32"/>
          <w:highlight w:val="none"/>
          <w:lang w:val="en-US" w:eastAsia="zh-CN" w:bidi="ar"/>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baseline"/>
        <w:rPr>
          <w:rFonts w:hint="default" w:ascii="Times New Roman" w:hAnsi="Times New Roman" w:eastAsia="仿宋_GB2312" w:cs="仿宋_GB2312"/>
          <w:b w:val="0"/>
          <w:i w:val="0"/>
          <w:caps w:val="0"/>
          <w:color w:val="000000"/>
          <w:spacing w:val="0"/>
          <w:w w:val="100"/>
          <w:kern w:val="0"/>
          <w:sz w:val="32"/>
          <w:szCs w:val="32"/>
          <w:highlight w:val="none"/>
          <w:lang w:val="en-US" w:eastAsia="zh-CN" w:bidi="ar"/>
        </w:rPr>
      </w:pPr>
    </w:p>
    <w:p>
      <w:pPr>
        <w:rPr>
          <w:rFonts w:hint="default" w:ascii="Times New Roman" w:hAnsi="Times New Roman" w:eastAsia="仿宋_GB2312" w:cs="仿宋_GB2312"/>
          <w:b w:val="0"/>
          <w:i w:val="0"/>
          <w:caps w:val="0"/>
          <w:color w:val="000000"/>
          <w:spacing w:val="0"/>
          <w:w w:val="100"/>
          <w:kern w:val="0"/>
          <w:sz w:val="32"/>
          <w:szCs w:val="32"/>
          <w:highlight w:val="none"/>
          <w:lang w:val="en-US" w:eastAsia="zh-CN" w:bidi="ar"/>
        </w:rPr>
      </w:pPr>
    </w:p>
    <w:p>
      <w:pPr>
        <w:pStyle w:val="5"/>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right"/>
        <w:textAlignment w:val="baseline"/>
        <w:rPr>
          <w:rFonts w:hint="default" w:ascii="Times New Roman" w:hAnsi="Times New Roman" w:eastAsia="仿宋_GB2312" w:cs="仿宋_GB2312"/>
          <w:b w:val="0"/>
          <w:i w:val="0"/>
          <w:caps w:val="0"/>
          <w:color w:val="000000"/>
          <w:spacing w:val="0"/>
          <w:w w:val="100"/>
          <w:kern w:val="0"/>
          <w:sz w:val="32"/>
          <w:szCs w:val="32"/>
          <w:highlight w:val="none"/>
          <w:lang w:val="en-US" w:eastAsia="zh-CN" w:bidi="ar"/>
        </w:rPr>
      </w:pPr>
      <w:r>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t xml:space="preserve">    薛城区新城街道办事处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center"/>
        <w:textAlignment w:val="baseline"/>
        <w:rPr>
          <w:rFonts w:hint="default" w:ascii="Times New Roman" w:hAnsi="Times New Roman" w:eastAsia="仿宋_GB2312" w:cs="仿宋_GB2312"/>
          <w:b w:val="0"/>
          <w:i w:val="0"/>
          <w:caps w:val="0"/>
          <w:color w:val="000000"/>
          <w:spacing w:val="0"/>
          <w:w w:val="100"/>
          <w:kern w:val="0"/>
          <w:sz w:val="32"/>
          <w:szCs w:val="32"/>
          <w:highlight w:val="none"/>
          <w:lang w:val="en-US" w:eastAsia="zh-CN" w:bidi="ar"/>
        </w:rPr>
      </w:pPr>
      <w:r>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t xml:space="preserve">                             2022年7月6日  </w:t>
      </w:r>
    </w:p>
    <w:p>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baseline"/>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pPr>
    </w:p>
    <w:p>
      <w:pPr>
        <w:pStyle w:val="10"/>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pPr>
    </w:p>
    <w:p>
      <w:pPr>
        <w:pStyle w:val="5"/>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pPr>
    </w:p>
    <w:p>
      <w:pPr>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pPr>
    </w:p>
    <w:p>
      <w:pPr>
        <w:pStyle w:val="11"/>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pPr>
    </w:p>
    <w:p>
      <w:pPr>
        <w:pStyle w:val="10"/>
        <w:rPr>
          <w:rFonts w:hint="eastAsia" w:ascii="Times New Roman" w:hAnsi="Times New Roman" w:eastAsia="仿宋_GB2312" w:cs="仿宋_GB2312"/>
          <w:b w:val="0"/>
          <w:i w:val="0"/>
          <w:caps w:val="0"/>
          <w:color w:val="000000"/>
          <w:spacing w:val="0"/>
          <w:w w:val="100"/>
          <w:kern w:val="0"/>
          <w:sz w:val="32"/>
          <w:szCs w:val="32"/>
          <w:highlight w:val="none"/>
          <w:lang w:val="en-US" w:eastAsia="zh-CN" w:bidi="ar"/>
        </w:rPr>
      </w:pPr>
    </w:p>
    <w:p>
      <w:pPr>
        <w:pStyle w:val="11"/>
        <w:ind w:left="0" w:leftChars="0" w:firstLine="0" w:firstLineChars="0"/>
        <w:rPr>
          <w:rFonts w:hint="eastAsia"/>
          <w:lang w:val="en-US" w:eastAsia="zh-CN"/>
        </w:rPr>
      </w:pPr>
    </w:p>
    <w:p>
      <w:pPr>
        <w:pStyle w:val="10"/>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leftChars="0"/>
        <w:jc w:val="left"/>
        <w:textAlignment w:val="baseline"/>
        <w:rPr>
          <w:rFonts w:hint="eastAsia" w:ascii="黑体" w:hAnsi="黑体" w:eastAsia="黑体" w:cs="黑体"/>
          <w:b w:val="0"/>
          <w:i w:val="0"/>
          <w:caps w:val="0"/>
          <w:color w:val="000000"/>
          <w:spacing w:val="0"/>
          <w:w w:val="100"/>
          <w:kern w:val="0"/>
          <w:sz w:val="32"/>
          <w:szCs w:val="32"/>
          <w:highlight w:val="none"/>
          <w:lang w:val="en-US" w:eastAsia="zh-CN" w:bidi="ar"/>
        </w:rPr>
      </w:pPr>
      <w:r>
        <w:rPr>
          <w:rFonts w:hint="eastAsia" w:ascii="黑体" w:hAnsi="黑体" w:eastAsia="黑体" w:cs="黑体"/>
          <w:b w:val="0"/>
          <w:i w:val="0"/>
          <w:caps w:val="0"/>
          <w:color w:val="000000"/>
          <w:spacing w:val="0"/>
          <w:w w:val="100"/>
          <w:kern w:val="0"/>
          <w:sz w:val="32"/>
          <w:szCs w:val="32"/>
          <w:highlight w:val="none"/>
          <w:lang w:val="en-US" w:eastAsia="zh-CN" w:bidi="ar"/>
        </w:rPr>
        <w:t>附件1</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420" w:firstLineChars="200"/>
        <w:jc w:val="both"/>
        <w:textAlignment w:val="baseline"/>
        <w:rPr>
          <w:rFonts w:hint="default" w:ascii="Times New Roman" w:hAnsi="Times New Roman"/>
          <w:b w:val="0"/>
          <w:i w:val="0"/>
          <w:caps w:val="0"/>
          <w:spacing w:val="0"/>
          <w:w w:val="100"/>
          <w:sz w:val="21"/>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jc w:val="center"/>
        <w:textAlignment w:val="baseline"/>
        <w:rPr>
          <w:rFonts w:hint="eastAsia" w:ascii="Times New Roman" w:hAnsi="Times New Roman" w:eastAsia="方正小标宋简体" w:cs="方正小标宋简体"/>
          <w:b w:val="0"/>
          <w:i w:val="0"/>
          <w:caps w:val="0"/>
          <w:spacing w:val="0"/>
          <w:w w:val="100"/>
          <w:sz w:val="44"/>
          <w:szCs w:val="44"/>
          <w:highlight w:val="none"/>
        </w:rPr>
      </w:pPr>
      <w:r>
        <w:rPr>
          <w:rFonts w:hint="eastAsia" w:ascii="Times New Roman" w:hAnsi="Times New Roman" w:eastAsia="方正小标宋简体" w:cs="方正小标宋简体"/>
          <w:b w:val="0"/>
          <w:i w:val="0"/>
          <w:caps w:val="0"/>
          <w:spacing w:val="0"/>
          <w:w w:val="100"/>
          <w:sz w:val="44"/>
          <w:szCs w:val="44"/>
          <w:highlight w:val="none"/>
          <w:lang w:val="en-US" w:eastAsia="zh-CN"/>
        </w:rPr>
        <w:t>新城街道</w:t>
      </w:r>
      <w:r>
        <w:rPr>
          <w:rFonts w:hint="eastAsia" w:ascii="Times New Roman" w:hAnsi="Times New Roman" w:eastAsia="方正小标宋简体" w:cs="方正小标宋简体"/>
          <w:b w:val="0"/>
          <w:i w:val="0"/>
          <w:caps w:val="0"/>
          <w:spacing w:val="0"/>
          <w:w w:val="100"/>
          <w:sz w:val="44"/>
          <w:szCs w:val="44"/>
          <w:highlight w:val="none"/>
        </w:rPr>
        <w:t>餐饮场所燃气安全排查整治专项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jc w:val="center"/>
        <w:textAlignment w:val="baseline"/>
        <w:rPr>
          <w:rFonts w:hint="eastAsia" w:ascii="Times New Roman" w:hAnsi="Times New Roman" w:eastAsia="方正小标宋简体" w:cs="方正小标宋简体"/>
          <w:b w:val="0"/>
          <w:i w:val="0"/>
          <w:caps w:val="0"/>
          <w:spacing w:val="0"/>
          <w:w w:val="100"/>
          <w:sz w:val="44"/>
          <w:szCs w:val="44"/>
          <w:highlight w:val="none"/>
          <w:lang w:val="en-US" w:eastAsia="zh-CN"/>
        </w:rPr>
      </w:pPr>
      <w:r>
        <w:rPr>
          <w:rFonts w:hint="eastAsia" w:ascii="Times New Roman" w:hAnsi="Times New Roman" w:eastAsia="方正小标宋简体" w:cs="方正小标宋简体"/>
          <w:b w:val="0"/>
          <w:i w:val="0"/>
          <w:caps w:val="0"/>
          <w:spacing w:val="0"/>
          <w:w w:val="100"/>
          <w:sz w:val="44"/>
          <w:szCs w:val="44"/>
          <w:highlight w:val="none"/>
        </w:rPr>
        <w:t>行动领导小组</w:t>
      </w:r>
      <w:r>
        <w:rPr>
          <w:rFonts w:hint="eastAsia" w:ascii="Times New Roman" w:hAnsi="Times New Roman" w:eastAsia="方正小标宋简体" w:cs="方正小标宋简体"/>
          <w:b w:val="0"/>
          <w:i w:val="0"/>
          <w:caps w:val="0"/>
          <w:spacing w:val="0"/>
          <w:w w:val="100"/>
          <w:sz w:val="44"/>
          <w:szCs w:val="44"/>
          <w:highlight w:val="none"/>
          <w:lang w:val="en-US" w:eastAsia="zh-CN"/>
        </w:rPr>
        <w:t>成员名单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jc w:val="center"/>
        <w:textAlignment w:val="baseline"/>
        <w:rPr>
          <w:rFonts w:hint="eastAsia" w:ascii="Times New Roman" w:hAnsi="Times New Roman" w:eastAsia="方正小标宋简体" w:cs="方正小标宋简体"/>
          <w:b w:val="0"/>
          <w:i w:val="0"/>
          <w:caps w:val="0"/>
          <w:spacing w:val="0"/>
          <w:w w:val="100"/>
          <w:sz w:val="44"/>
          <w:szCs w:val="44"/>
          <w:highlight w:val="none"/>
          <w:lang w:val="en-US" w:eastAsia="zh-CN"/>
        </w:rPr>
      </w:pPr>
    </w:p>
    <w:p>
      <w:pPr>
        <w:pStyle w:val="11"/>
        <w:keepNext w:val="0"/>
        <w:keepLines w:val="0"/>
        <w:pageBreakBefore w:val="0"/>
        <w:kinsoku/>
        <w:wordWrap/>
        <w:topLinePunct w:val="0"/>
        <w:autoSpaceDE/>
        <w:autoSpaceDN/>
        <w:bidi w:val="0"/>
        <w:adjustRightInd/>
        <w:spacing w:line="560" w:lineRule="exact"/>
        <w:ind w:left="0" w:leftChars="0" w:firstLine="640"/>
        <w:jc w:val="both"/>
        <w:textAlignment w:val="auto"/>
        <w:rPr>
          <w:rFonts w:hint="eastAsia" w:ascii="仿宋_GB2312" w:hAnsi="宋体" w:eastAsia="仿宋_GB2312" w:cs="___"/>
          <w:sz w:val="32"/>
          <w:szCs w:val="32"/>
        </w:rPr>
      </w:pPr>
      <w:r>
        <w:rPr>
          <w:rFonts w:ascii="Times New Roman" w:hAnsi="Times New Roman" w:eastAsia="黑体"/>
          <w:b w:val="0"/>
          <w:i w:val="0"/>
          <w:caps w:val="0"/>
          <w:color w:val="000000"/>
          <w:spacing w:val="0"/>
          <w:w w:val="100"/>
          <w:sz w:val="32"/>
          <w:szCs w:val="32"/>
          <w:highlight w:val="none"/>
        </w:rPr>
        <w:t>组  长：</w:t>
      </w:r>
      <w:r>
        <w:rPr>
          <w:rFonts w:hint="eastAsia" w:ascii="仿宋_GB2312" w:hAnsi="宋体" w:eastAsia="仿宋_GB2312" w:cs="___"/>
          <w:sz w:val="32"/>
          <w:szCs w:val="32"/>
        </w:rPr>
        <w:t>褚夫贺  党工委副书记、办事处主任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i w:val="0"/>
          <w:iCs w:val="0"/>
          <w:caps w:val="0"/>
          <w:color w:val="auto"/>
          <w:spacing w:val="0"/>
          <w:sz w:val="32"/>
          <w:szCs w:val="32"/>
          <w:lang w:val="en-US" w:eastAsia="zh-CN"/>
        </w:rPr>
      </w:pPr>
      <w:r>
        <w:rPr>
          <w:rFonts w:ascii="Times New Roman" w:hAnsi="Times New Roman" w:eastAsia="黑体"/>
          <w:b w:val="0"/>
          <w:i w:val="0"/>
          <w:caps w:val="0"/>
          <w:color w:val="000000"/>
          <w:spacing w:val="0"/>
          <w:w w:val="100"/>
          <w:sz w:val="32"/>
          <w:szCs w:val="32"/>
          <w:highlight w:val="none"/>
        </w:rPr>
        <w:t>副组长：</w:t>
      </w:r>
      <w:r>
        <w:rPr>
          <w:rFonts w:hint="eastAsia" w:ascii="Times New Roman" w:hAnsi="Times New Roman" w:eastAsia="仿宋_GB2312" w:cs="Times New Roman"/>
          <w:sz w:val="32"/>
          <w:szCs w:val="32"/>
          <w:lang w:val="en-US" w:eastAsia="zh-CN"/>
        </w:rPr>
        <w:t xml:space="preserve">吴  涛  </w:t>
      </w:r>
      <w:r>
        <w:rPr>
          <w:rFonts w:hint="eastAsia" w:eastAsia="仿宋_GB2312"/>
          <w:snapToGrid w:val="0"/>
          <w:color w:val="000000" w:themeColor="text1"/>
          <w:kern w:val="0"/>
          <w:sz w:val="32"/>
          <w:szCs w:val="32"/>
          <w:lang w:val="en-US" w:eastAsia="zh-CN"/>
          <w14:textFill>
            <w14:solidFill>
              <w14:schemeClr w14:val="tx1"/>
            </w14:solidFill>
          </w14:textFill>
        </w:rPr>
        <w:t>党工委副书记（挂职）</w:t>
      </w:r>
    </w:p>
    <w:p>
      <w:pPr>
        <w:pStyle w:val="11"/>
        <w:keepNext w:val="0"/>
        <w:keepLines w:val="0"/>
        <w:pageBreakBefore w:val="0"/>
        <w:kinsoku/>
        <w:wordWrap/>
        <w:topLinePunct w:val="0"/>
        <w:autoSpaceDE/>
        <w:autoSpaceDN/>
        <w:bidi w:val="0"/>
        <w:adjustRightInd/>
        <w:spacing w:line="560" w:lineRule="exact"/>
        <w:ind w:firstLine="1478" w:firstLineChars="462"/>
        <w:jc w:val="both"/>
        <w:textAlignment w:val="auto"/>
        <w:rPr>
          <w:rFonts w:hint="eastAsia" w:ascii="仿宋_GB2312" w:hAnsi="宋体" w:eastAsia="仿宋_GB2312" w:cs="___"/>
          <w:sz w:val="32"/>
          <w:szCs w:val="32"/>
        </w:rPr>
      </w:pPr>
      <w:r>
        <w:rPr>
          <w:rFonts w:hint="eastAsia" w:ascii="仿宋_GB2312" w:hAnsi="宋体" w:eastAsia="仿宋_GB2312" w:cs="___"/>
          <w:sz w:val="32"/>
          <w:szCs w:val="32"/>
        </w:rPr>
        <w:t>岳玉喜  党工委委员、武装部部长</w:t>
      </w:r>
    </w:p>
    <w:p>
      <w:pPr>
        <w:pStyle w:val="11"/>
        <w:keepNext w:val="0"/>
        <w:keepLines w:val="0"/>
        <w:pageBreakBefore w:val="0"/>
        <w:kinsoku/>
        <w:wordWrap/>
        <w:topLinePunct w:val="0"/>
        <w:autoSpaceDE/>
        <w:autoSpaceDN/>
        <w:bidi w:val="0"/>
        <w:adjustRightInd/>
        <w:spacing w:line="560" w:lineRule="exact"/>
        <w:ind w:firstLine="1478" w:firstLineChars="462"/>
        <w:jc w:val="both"/>
        <w:textAlignment w:val="auto"/>
        <w:rPr>
          <w:rFonts w:hint="eastAsia" w:eastAsia="仿宋_GB2312"/>
          <w:snapToGrid w:val="0"/>
          <w:spacing w:val="-17"/>
          <w:w w:val="90"/>
          <w:kern w:val="0"/>
          <w:sz w:val="32"/>
          <w:szCs w:val="32"/>
        </w:rPr>
      </w:pPr>
      <w:r>
        <w:rPr>
          <w:rFonts w:hint="eastAsia" w:eastAsia="仿宋_GB2312"/>
          <w:snapToGrid w:val="0"/>
          <w:kern w:val="0"/>
          <w:sz w:val="32"/>
          <w:szCs w:val="32"/>
        </w:rPr>
        <w:t xml:space="preserve">朱广亮  </w:t>
      </w:r>
      <w:r>
        <w:rPr>
          <w:rFonts w:hint="eastAsia" w:eastAsia="仿宋_GB2312"/>
          <w:snapToGrid w:val="0"/>
          <w:spacing w:val="-17"/>
          <w:w w:val="90"/>
          <w:kern w:val="0"/>
          <w:sz w:val="32"/>
          <w:szCs w:val="32"/>
        </w:rPr>
        <w:t>社会保障服务中心（退役军人服务中心）主任</w:t>
      </w:r>
    </w:p>
    <w:p>
      <w:pPr>
        <w:keepNext w:val="0"/>
        <w:keepLines w:val="0"/>
        <w:pageBreakBefore w:val="0"/>
        <w:widowControl w:val="0"/>
        <w:kinsoku/>
        <w:wordWrap/>
        <w:overflowPunct w:val="0"/>
        <w:topLinePunct w:val="0"/>
        <w:autoSpaceDE/>
        <w:autoSpaceDN/>
        <w:bidi w:val="0"/>
        <w:adjustRightInd/>
        <w:snapToGrid/>
        <w:spacing w:line="560" w:lineRule="exact"/>
        <w:ind w:left="3515" w:leftChars="912" w:hanging="1600" w:hangingChars="5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胡  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薛城区综合行政执法大队副大队长、</w:t>
      </w:r>
    </w:p>
    <w:p>
      <w:pPr>
        <w:keepNext w:val="0"/>
        <w:keepLines w:val="0"/>
        <w:pageBreakBefore w:val="0"/>
        <w:widowControl w:val="0"/>
        <w:kinsoku/>
        <w:wordWrap/>
        <w:overflowPunct w:val="0"/>
        <w:topLinePunct w:val="0"/>
        <w:autoSpaceDE/>
        <w:autoSpaceDN/>
        <w:bidi w:val="0"/>
        <w:adjustRightInd/>
        <w:snapToGrid w:val="0"/>
        <w:spacing w:line="560" w:lineRule="exact"/>
        <w:ind w:firstLine="3200" w:firstLineChars="10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新城街道执法中队中队长</w:t>
      </w:r>
    </w:p>
    <w:p>
      <w:pPr>
        <w:pStyle w:val="11"/>
        <w:keepNext w:val="0"/>
        <w:keepLines w:val="0"/>
        <w:pageBreakBefore w:val="0"/>
        <w:widowControl w:val="0"/>
        <w:kinsoku/>
        <w:wordWrap/>
        <w:overflowPunct/>
        <w:topLinePunct w:val="0"/>
        <w:autoSpaceDE/>
        <w:autoSpaceDN/>
        <w:bidi w:val="0"/>
        <w:adjustRightInd/>
        <w:snapToGrid/>
        <w:spacing w:line="560" w:lineRule="exact"/>
        <w:ind w:firstLine="1478" w:firstLineChars="462"/>
        <w:jc w:val="both"/>
        <w:textAlignment w:val="auto"/>
        <w:rPr>
          <w:rFonts w:hint="eastAsia" w:ascii="仿宋_GB2312" w:hAnsi="宋体" w:eastAsia="仿宋_GB2312" w:cs="___"/>
          <w:sz w:val="32"/>
          <w:szCs w:val="32"/>
        </w:rPr>
      </w:pPr>
      <w:r>
        <w:rPr>
          <w:rFonts w:hint="eastAsia" w:ascii="仿宋_GB2312" w:hAnsi="宋体" w:eastAsia="仿宋_GB2312" w:cs="___"/>
          <w:sz w:val="32"/>
          <w:szCs w:val="32"/>
        </w:rPr>
        <w:t>王  磊  凤鸣湖派出所所长</w:t>
      </w:r>
    </w:p>
    <w:p>
      <w:pPr>
        <w:pStyle w:val="11"/>
        <w:keepNext w:val="0"/>
        <w:keepLines w:val="0"/>
        <w:pageBreakBefore w:val="0"/>
        <w:widowControl w:val="0"/>
        <w:kinsoku/>
        <w:wordWrap/>
        <w:overflowPunct/>
        <w:topLinePunct w:val="0"/>
        <w:autoSpaceDE/>
        <w:autoSpaceDN/>
        <w:bidi w:val="0"/>
        <w:adjustRightInd/>
        <w:snapToGrid/>
        <w:spacing w:line="560" w:lineRule="exact"/>
        <w:ind w:firstLine="1478" w:firstLineChars="462"/>
        <w:jc w:val="both"/>
        <w:textAlignment w:val="auto"/>
        <w:rPr>
          <w:rFonts w:hint="default"/>
          <w:lang w:val="en-US" w:eastAsia="zh-CN"/>
        </w:rPr>
      </w:pPr>
      <w:r>
        <w:rPr>
          <w:rFonts w:hint="eastAsia" w:ascii="仿宋_GB2312" w:hAnsi="宋体" w:eastAsia="仿宋_GB2312" w:cs="___"/>
          <w:sz w:val="32"/>
          <w:szCs w:val="32"/>
        </w:rPr>
        <w:t>张延明  临山派出所所长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b w:val="0"/>
          <w:i w:val="0"/>
          <w:caps w:val="0"/>
          <w:color w:val="000000"/>
          <w:spacing w:val="0"/>
          <w:w w:val="100"/>
          <w:sz w:val="32"/>
          <w:szCs w:val="32"/>
          <w:highlight w:val="none"/>
          <w:lang w:val="en-US" w:eastAsia="zh-CN"/>
        </w:rPr>
      </w:pPr>
      <w:r>
        <w:rPr>
          <w:rFonts w:ascii="Times New Roman" w:hAnsi="Times New Roman" w:eastAsia="黑体"/>
          <w:b w:val="0"/>
          <w:i w:val="0"/>
          <w:caps w:val="0"/>
          <w:color w:val="000000"/>
          <w:spacing w:val="0"/>
          <w:w w:val="100"/>
          <w:sz w:val="32"/>
          <w:szCs w:val="32"/>
          <w:highlight w:val="none"/>
        </w:rPr>
        <w:t>成  员：</w:t>
      </w:r>
      <w:r>
        <w:rPr>
          <w:rFonts w:hint="eastAsia" w:ascii="Times New Roman" w:hAnsi="Times New Roman" w:eastAsia="仿宋_GB2312" w:cs="Times New Roman"/>
          <w:snapToGrid w:val="0"/>
          <w:color w:val="auto"/>
          <w:kern w:val="0"/>
          <w:sz w:val="32"/>
          <w:szCs w:val="32"/>
          <w:lang w:val="en-US" w:eastAsia="zh-CN"/>
        </w:rPr>
        <w:t>朱思山  城建办主任、凤鸣湖管区书记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1920" w:firstLineChars="600"/>
        <w:jc w:val="both"/>
        <w:textAlignment w:val="auto"/>
        <w:outlineLvl w:val="9"/>
        <w:rPr>
          <w:rFonts w:hint="default"/>
          <w:lang w:val="en-US" w:eastAsia="zh-CN"/>
        </w:rPr>
      </w:pPr>
      <w:r>
        <w:rPr>
          <w:rFonts w:hint="eastAsia" w:ascii="仿宋_GB2312" w:hAnsi="仿宋_GB2312" w:eastAsia="仿宋_GB2312" w:cs="仿宋_GB2312"/>
          <w:b w:val="0"/>
          <w:i w:val="0"/>
          <w:caps w:val="0"/>
          <w:color w:val="auto"/>
          <w:spacing w:val="0"/>
          <w:sz w:val="32"/>
          <w:szCs w:val="32"/>
          <w:lang w:eastAsia="zh-CN"/>
        </w:rPr>
        <w:t>刘</w:t>
      </w:r>
      <w:r>
        <w:rPr>
          <w:rFonts w:hint="eastAsia" w:ascii="仿宋_GB2312" w:hAnsi="仿宋_GB2312" w:eastAsia="仿宋_GB2312" w:cs="仿宋_GB2312"/>
          <w:b w:val="0"/>
          <w:i w:val="0"/>
          <w:caps w:val="0"/>
          <w:color w:val="auto"/>
          <w:spacing w:val="0"/>
          <w:sz w:val="32"/>
          <w:szCs w:val="32"/>
          <w:lang w:val="en-US" w:eastAsia="zh-CN"/>
        </w:rPr>
        <w:t xml:space="preserve">  </w:t>
      </w:r>
      <w:r>
        <w:rPr>
          <w:rFonts w:hint="eastAsia" w:ascii="仿宋_GB2312" w:hAnsi="仿宋_GB2312" w:eastAsia="仿宋_GB2312" w:cs="仿宋_GB2312"/>
          <w:b w:val="0"/>
          <w:i w:val="0"/>
          <w:caps w:val="0"/>
          <w:color w:val="auto"/>
          <w:spacing w:val="0"/>
          <w:sz w:val="32"/>
          <w:szCs w:val="32"/>
          <w:lang w:eastAsia="zh-CN"/>
        </w:rPr>
        <w:t>佳</w:t>
      </w:r>
      <w:r>
        <w:rPr>
          <w:rFonts w:hint="eastAsia" w:ascii="仿宋_GB2312" w:hAnsi="仿宋_GB2312" w:eastAsia="仿宋_GB2312" w:cs="仿宋_GB2312"/>
          <w:b w:val="0"/>
          <w:i w:val="0"/>
          <w:caps w:val="0"/>
          <w:color w:val="auto"/>
          <w:spacing w:val="0"/>
          <w:sz w:val="32"/>
          <w:szCs w:val="32"/>
          <w:lang w:val="en-US" w:eastAsia="zh-CN"/>
        </w:rPr>
        <w:t xml:space="preserve">  应急管理办综合室主任</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李自发  宣传办主任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1920" w:firstLineChars="600"/>
        <w:jc w:val="both"/>
        <w:textAlignment w:val="auto"/>
        <w:outlineLvl w:val="9"/>
        <w:rPr>
          <w:rFonts w:hint="eastAsia" w:ascii="Times New Roman" w:hAnsi="Times New Roman" w:eastAsia="仿宋_GB2312" w:cs="Times New Roman"/>
          <w:b w:val="0"/>
          <w:i w:val="0"/>
          <w:caps w:val="0"/>
          <w:color w:val="auto"/>
          <w:spacing w:val="0"/>
          <w:sz w:val="32"/>
          <w:szCs w:val="32"/>
          <w:lang w:val="en-US" w:eastAsia="zh-CN"/>
        </w:rPr>
      </w:pPr>
      <w:r>
        <w:rPr>
          <w:rFonts w:hint="eastAsia" w:ascii="Times New Roman" w:hAnsi="Times New Roman" w:eastAsia="仿宋_GB2312" w:cs="Times New Roman"/>
          <w:b w:val="0"/>
          <w:i w:val="0"/>
          <w:caps w:val="0"/>
          <w:color w:val="auto"/>
          <w:spacing w:val="0"/>
          <w:sz w:val="32"/>
          <w:szCs w:val="32"/>
          <w:lang w:val="en-US" w:eastAsia="zh-CN"/>
        </w:rPr>
        <w:t>戴金星</w:t>
      </w:r>
      <w:r>
        <w:rPr>
          <w:rFonts w:hint="default" w:ascii="Times New Roman" w:hAnsi="Times New Roman" w:eastAsia="仿宋_GB2312" w:cs="Times New Roman"/>
          <w:b w:val="0"/>
          <w:i w:val="0"/>
          <w:caps w:val="0"/>
          <w:color w:val="auto"/>
          <w:spacing w:val="0"/>
          <w:sz w:val="32"/>
          <w:szCs w:val="32"/>
          <w:lang w:val="en-US" w:eastAsia="zh-CN"/>
        </w:rPr>
        <w:t xml:space="preserve"> </w:t>
      </w:r>
      <w:r>
        <w:rPr>
          <w:rFonts w:hint="eastAsia" w:ascii="Times New Roman" w:hAnsi="Times New Roman" w:eastAsia="仿宋_GB2312" w:cs="Times New Roman"/>
          <w:b w:val="0"/>
          <w:i w:val="0"/>
          <w:caps w:val="0"/>
          <w:color w:val="auto"/>
          <w:spacing w:val="0"/>
          <w:sz w:val="32"/>
          <w:szCs w:val="32"/>
          <w:lang w:val="en-US" w:eastAsia="zh-CN"/>
        </w:rPr>
        <w:t xml:space="preserve"> 教育办主任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auto"/>
          <w:spacing w:val="0"/>
          <w:sz w:val="32"/>
          <w:szCs w:val="32"/>
          <w:lang w:val="en-US" w:eastAsia="zh-CN"/>
        </w:rPr>
      </w:pPr>
      <w:r>
        <w:rPr>
          <w:rFonts w:hint="eastAsia" w:ascii="Times New Roman" w:hAnsi="Times New Roman" w:eastAsia="仿宋_GB2312" w:cs="Times New Roman"/>
          <w:b w:val="0"/>
          <w:i w:val="0"/>
          <w:caps w:val="0"/>
          <w:color w:val="auto"/>
          <w:spacing w:val="0"/>
          <w:sz w:val="32"/>
          <w:szCs w:val="32"/>
          <w:lang w:val="en-US" w:eastAsia="zh-CN"/>
        </w:rPr>
        <w:t>李冠霖  道路交通办主任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1920" w:firstLineChars="600"/>
        <w:jc w:val="both"/>
        <w:textAlignment w:val="auto"/>
        <w:outlineLvl w:val="9"/>
        <w:rPr>
          <w:rFonts w:hint="eastAsia" w:ascii="Times New Roman" w:hAnsi="Times New Roman" w:eastAsia="仿宋_GB2312" w:cs="Times New Roman"/>
          <w:b w:val="0"/>
          <w:i w:val="0"/>
          <w:caps w:val="0"/>
          <w:color w:val="auto"/>
          <w:spacing w:val="0"/>
          <w:sz w:val="32"/>
          <w:szCs w:val="32"/>
          <w:lang w:val="en-US" w:eastAsia="zh-CN"/>
        </w:rPr>
      </w:pPr>
      <w:r>
        <w:rPr>
          <w:rFonts w:hint="eastAsia" w:ascii="Times New Roman" w:hAnsi="Times New Roman" w:eastAsia="仿宋_GB2312" w:cs="Times New Roman"/>
          <w:b w:val="0"/>
          <w:i w:val="0"/>
          <w:caps w:val="0"/>
          <w:color w:val="auto"/>
          <w:spacing w:val="0"/>
          <w:sz w:val="32"/>
          <w:szCs w:val="32"/>
          <w:lang w:val="en-US" w:eastAsia="zh-CN"/>
        </w:rPr>
        <w:t xml:space="preserve">刘娜娜 </w:t>
      </w:r>
      <w:r>
        <w:rPr>
          <w:rFonts w:hint="eastAsia" w:ascii="Times New Roman" w:hAnsi="Times New Roman" w:eastAsia="仿宋_GB2312" w:cs="Times New Roman"/>
          <w:b w:val="0"/>
          <w:i w:val="0"/>
          <w:caps w:val="0"/>
          <w:color w:val="0000FF"/>
          <w:spacing w:val="0"/>
          <w:sz w:val="32"/>
          <w:szCs w:val="32"/>
          <w:lang w:val="en-US" w:eastAsia="zh-CN"/>
        </w:rPr>
        <w:t xml:space="preserve"> </w:t>
      </w:r>
      <w:r>
        <w:rPr>
          <w:rFonts w:hint="eastAsia" w:ascii="Times New Roman" w:hAnsi="Times New Roman" w:eastAsia="仿宋_GB2312" w:cs="Times New Roman"/>
          <w:b w:val="0"/>
          <w:i w:val="0"/>
          <w:caps w:val="0"/>
          <w:color w:val="auto"/>
          <w:spacing w:val="0"/>
          <w:sz w:val="32"/>
          <w:szCs w:val="32"/>
          <w:lang w:val="en-US" w:eastAsia="zh-CN"/>
        </w:rPr>
        <w:t>文体站站长</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1920" w:firstLineChars="600"/>
        <w:jc w:val="both"/>
        <w:textAlignment w:val="auto"/>
        <w:outlineLvl w:val="9"/>
        <w:rPr>
          <w:rFonts w:hint="eastAsia" w:ascii="Times New Roman" w:hAnsi="Times New Roman" w:eastAsia="仿宋_GB2312" w:cs="Times New Roman"/>
          <w:b w:val="0"/>
          <w:i w:val="0"/>
          <w:caps w:val="0"/>
          <w:color w:val="auto"/>
          <w:spacing w:val="0"/>
          <w:sz w:val="32"/>
          <w:szCs w:val="32"/>
          <w:lang w:val="en-US" w:eastAsia="zh-CN"/>
        </w:rPr>
      </w:pPr>
      <w:r>
        <w:rPr>
          <w:rFonts w:hint="eastAsia" w:ascii="Times New Roman" w:hAnsi="Times New Roman" w:eastAsia="仿宋_GB2312" w:cs="Times New Roman"/>
          <w:b w:val="0"/>
          <w:i w:val="0"/>
          <w:caps w:val="0"/>
          <w:color w:val="auto"/>
          <w:spacing w:val="0"/>
          <w:sz w:val="32"/>
          <w:szCs w:val="32"/>
          <w:lang w:val="en-US" w:eastAsia="zh-CN"/>
        </w:rPr>
        <w:t>邵筠程  卫生健康办副主任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1920" w:firstLineChars="600"/>
        <w:jc w:val="both"/>
        <w:textAlignment w:val="auto"/>
        <w:outlineLvl w:val="9"/>
        <w:rPr>
          <w:rFonts w:hint="eastAsia" w:ascii="Times New Roman" w:hAnsi="Times New Roman" w:eastAsia="仿宋_GB2312" w:cs="Times New Roman"/>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highlight w:val="none"/>
          <w:lang w:val="en-US" w:eastAsia="zh-CN"/>
        </w:rPr>
        <w:t xml:space="preserve">王  丽  </w:t>
      </w:r>
      <w:r>
        <w:rPr>
          <w:rFonts w:hint="default" w:ascii="Times New Roman" w:hAnsi="Times New Roman" w:eastAsia="仿宋_GB2312" w:cs="Times New Roman"/>
          <w:b w:val="0"/>
          <w:i w:val="0"/>
          <w:caps w:val="0"/>
          <w:color w:val="auto"/>
          <w:spacing w:val="0"/>
          <w:sz w:val="32"/>
          <w:szCs w:val="32"/>
          <w:lang w:eastAsia="zh-CN"/>
        </w:rPr>
        <w:t>社会事务办综合室</w:t>
      </w:r>
      <w:r>
        <w:rPr>
          <w:rFonts w:hint="default" w:ascii="Times New Roman" w:hAnsi="Times New Roman" w:eastAsia="仿宋_GB2312" w:cs="Times New Roman"/>
          <w:b w:val="0"/>
          <w:i w:val="0"/>
          <w:caps w:val="0"/>
          <w:color w:val="auto"/>
          <w:spacing w:val="0"/>
          <w:sz w:val="32"/>
          <w:szCs w:val="32"/>
        </w:rPr>
        <w:t>主任</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刘玉龙  市场监管所所长</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李玉龙  龙山管区书记、大吕巷村</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刘旭东  巨山管区书记</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刘增辉  龙潭管区书记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1920" w:firstLineChars="600"/>
        <w:jc w:val="both"/>
        <w:textAlignment w:val="auto"/>
        <w:outlineLvl w:val="9"/>
        <w:rPr>
          <w:rFonts w:hint="default" w:ascii="仿宋_GB2312" w:hAnsi="仿宋_GB2312" w:eastAsia="仿宋_GB2312" w:cs="仿宋_GB2312"/>
          <w:b w:val="0"/>
          <w:i w:val="0"/>
          <w:caps w:val="0"/>
          <w:color w:val="auto"/>
          <w:spacing w:val="0"/>
          <w:sz w:val="32"/>
          <w:szCs w:val="32"/>
          <w:highlight w:val="none"/>
          <w:lang w:val="en-US" w:eastAsia="zh-CN"/>
        </w:rPr>
      </w:pPr>
      <w:r>
        <w:rPr>
          <w:rFonts w:hint="default" w:ascii="仿宋_GB2312" w:hAnsi="仿宋_GB2312" w:eastAsia="仿宋_GB2312" w:cs="仿宋_GB2312"/>
          <w:b w:val="0"/>
          <w:i w:val="0"/>
          <w:caps w:val="0"/>
          <w:color w:val="auto"/>
          <w:spacing w:val="0"/>
          <w:sz w:val="32"/>
          <w:szCs w:val="32"/>
          <w:highlight w:val="none"/>
          <w:lang w:val="en-US" w:eastAsia="zh-CN"/>
        </w:rPr>
        <w:t>胡述德</w:t>
      </w:r>
      <w:r>
        <w:rPr>
          <w:rFonts w:hint="eastAsia" w:ascii="仿宋_GB2312" w:hAnsi="仿宋_GB2312" w:eastAsia="仿宋_GB2312" w:cs="仿宋_GB2312"/>
          <w:b w:val="0"/>
          <w:i w:val="0"/>
          <w:caps w:val="0"/>
          <w:color w:val="auto"/>
          <w:spacing w:val="0"/>
          <w:sz w:val="32"/>
          <w:szCs w:val="32"/>
          <w:highlight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lang w:val="en-US" w:eastAsia="zh-CN"/>
        </w:rPr>
        <w:t>临山管区书记</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刘  刚  凤凰山管区书记</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杜善辉  龙山管区主任</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田传柱  巨山管区主任</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刘晓敏  龙潭管区主任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1920" w:firstLineChars="600"/>
        <w:jc w:val="both"/>
        <w:textAlignment w:val="auto"/>
        <w:outlineLvl w:val="9"/>
        <w:rPr>
          <w:rFonts w:hint="eastAsia" w:ascii="仿宋_GB2312" w:hAnsi="仿宋_GB2312" w:eastAsia="仿宋_GB2312" w:cs="仿宋_GB2312"/>
          <w:b w:val="0"/>
          <w:i w:val="0"/>
          <w:caps w:val="0"/>
          <w:color w:val="auto"/>
          <w:spacing w:val="0"/>
          <w:sz w:val="32"/>
          <w:szCs w:val="32"/>
          <w:highlight w:val="none"/>
          <w:lang w:val="en-US" w:eastAsia="zh-CN"/>
        </w:rPr>
      </w:pPr>
      <w:r>
        <w:rPr>
          <w:rFonts w:hint="default" w:ascii="仿宋_GB2312" w:hAnsi="仿宋_GB2312" w:eastAsia="仿宋_GB2312" w:cs="仿宋_GB2312"/>
          <w:b w:val="0"/>
          <w:i w:val="0"/>
          <w:caps w:val="0"/>
          <w:color w:val="auto"/>
          <w:spacing w:val="0"/>
          <w:sz w:val="32"/>
          <w:szCs w:val="32"/>
          <w:highlight w:val="none"/>
          <w:lang w:val="en-US" w:eastAsia="zh-CN"/>
        </w:rPr>
        <w:t>薛传才</w:t>
      </w:r>
      <w:r>
        <w:rPr>
          <w:rFonts w:hint="eastAsia" w:ascii="仿宋_GB2312" w:hAnsi="仿宋_GB2312" w:eastAsia="仿宋_GB2312" w:cs="仿宋_GB2312"/>
          <w:b w:val="0"/>
          <w:i w:val="0"/>
          <w:caps w:val="0"/>
          <w:color w:val="auto"/>
          <w:spacing w:val="0"/>
          <w:sz w:val="32"/>
          <w:szCs w:val="32"/>
          <w:highlight w:val="none"/>
          <w:lang w:val="en-US" w:eastAsia="zh-CN"/>
        </w:rPr>
        <w:t xml:space="preserve">  临山管区主任</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王  伟  凤凰山管区主任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1920" w:firstLineChars="600"/>
        <w:jc w:val="both"/>
        <w:textAlignment w:val="auto"/>
        <w:outlineLvl w:val="9"/>
        <w:rPr>
          <w:rFonts w:hint="default"/>
          <w:lang w:val="en-US" w:eastAsia="zh-CN"/>
        </w:rPr>
      </w:pPr>
      <w:r>
        <w:rPr>
          <w:rFonts w:hint="eastAsia" w:ascii="Times New Roman" w:hAnsi="Times New Roman" w:eastAsia="仿宋_GB2312" w:cs="Times New Roman"/>
          <w:snapToGrid w:val="0"/>
          <w:color w:val="auto"/>
          <w:kern w:val="0"/>
          <w:sz w:val="32"/>
          <w:szCs w:val="32"/>
          <w:lang w:val="en-US" w:eastAsia="zh-CN"/>
        </w:rPr>
        <w:t xml:space="preserve">马安伟  </w:t>
      </w:r>
      <w:r>
        <w:rPr>
          <w:rFonts w:hint="eastAsia" w:ascii="Times New Roman" w:hAnsi="Times New Roman" w:eastAsia="仿宋_GB2312" w:cs="Times New Roman"/>
          <w:snapToGrid w:val="0"/>
          <w:color w:val="auto"/>
          <w:spacing w:val="-23"/>
          <w:kern w:val="0"/>
          <w:sz w:val="32"/>
          <w:szCs w:val="32"/>
          <w:lang w:val="en-US" w:eastAsia="zh-CN"/>
        </w:rPr>
        <w:t>凤鸣湖管区主任、四季菁华社区</w:t>
      </w:r>
      <w:r>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default" w:ascii="仿宋_GB2312" w:hAnsi="仿宋_GB2312" w:eastAsia="仿宋_GB2312" w:cs="仿宋_GB2312"/>
          <w:b w:val="0"/>
          <w:i w:val="0"/>
          <w:caps w:val="0"/>
          <w:color w:val="auto"/>
          <w:spacing w:val="0"/>
          <w:sz w:val="32"/>
          <w:szCs w:val="32"/>
          <w:highlight w:val="none"/>
          <w:lang w:val="en-US" w:eastAsia="zh-CN"/>
        </w:rPr>
        <w:t>徐士宾  小吕巷村</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default" w:ascii="仿宋_GB2312" w:hAnsi="仿宋_GB2312" w:eastAsia="仿宋_GB2312" w:cs="仿宋_GB2312"/>
          <w:b w:val="0"/>
          <w:i w:val="0"/>
          <w:caps w:val="0"/>
          <w:color w:val="auto"/>
          <w:spacing w:val="0"/>
          <w:sz w:val="32"/>
          <w:szCs w:val="32"/>
          <w:highlight w:val="none"/>
          <w:lang w:val="en-US" w:eastAsia="zh-CN"/>
        </w:rPr>
        <w:t>曹士刚  高楼村</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default" w:ascii="仿宋_GB2312" w:hAnsi="仿宋_GB2312" w:eastAsia="仿宋_GB2312" w:cs="仿宋_GB2312"/>
          <w:b w:val="0"/>
          <w:i w:val="0"/>
          <w:caps w:val="0"/>
          <w:color w:val="auto"/>
          <w:spacing w:val="0"/>
          <w:sz w:val="32"/>
          <w:szCs w:val="32"/>
          <w:highlight w:val="none"/>
          <w:lang w:val="en-US" w:eastAsia="zh-CN"/>
        </w:rPr>
        <w:t>孙  涛  来泉庄村</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default" w:ascii="仿宋_GB2312" w:hAnsi="仿宋_GB2312" w:eastAsia="仿宋_GB2312" w:cs="仿宋_GB2312"/>
          <w:b w:val="0"/>
          <w:i w:val="0"/>
          <w:caps w:val="0"/>
          <w:color w:val="auto"/>
          <w:spacing w:val="0"/>
          <w:sz w:val="32"/>
          <w:szCs w:val="32"/>
          <w:highlight w:val="none"/>
          <w:lang w:val="en-US" w:eastAsia="zh-CN"/>
        </w:rPr>
        <w:t>褚庆玖  黑峪村</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auto"/>
          <w:spacing w:val="0"/>
          <w:sz w:val="32"/>
          <w:szCs w:val="32"/>
          <w:highlight w:val="none"/>
          <w:lang w:val="en-US" w:eastAsia="zh-CN"/>
        </w:rPr>
        <w:t>杜  帅  杜堂村</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auto"/>
          <w:spacing w:val="0"/>
          <w:sz w:val="32"/>
          <w:szCs w:val="32"/>
          <w:highlight w:val="none"/>
          <w:lang w:val="en-US" w:eastAsia="zh-CN"/>
        </w:rPr>
        <w:t>岳瑞红  东巨山村</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副</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刘宝银  托三社区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田志琼  托二社区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刘道志  托一社区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张庆朋  托前社区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李海滨  托后社区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张庆柱  徐沃社区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王  勇  西巨山村</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default" w:ascii="仿宋_GB2312" w:hAnsi="仿宋_GB2312" w:eastAsia="仿宋_GB2312" w:cs="仿宋_GB2312"/>
          <w:b w:val="0"/>
          <w:i w:val="0"/>
          <w:caps w:val="0"/>
          <w:color w:val="auto"/>
          <w:spacing w:val="0"/>
          <w:sz w:val="32"/>
          <w:szCs w:val="32"/>
          <w:highlight w:val="none"/>
          <w:lang w:val="en-US" w:eastAsia="zh-CN"/>
        </w:rPr>
        <w:t>王赐杰</w:t>
      </w:r>
      <w:r>
        <w:rPr>
          <w:rFonts w:hint="eastAsia" w:ascii="仿宋_GB2312" w:hAnsi="仿宋_GB2312" w:eastAsia="仿宋_GB2312" w:cs="仿宋_GB2312"/>
          <w:b w:val="0"/>
          <w:i w:val="0"/>
          <w:caps w:val="0"/>
          <w:color w:val="auto"/>
          <w:spacing w:val="0"/>
          <w:sz w:val="32"/>
          <w:szCs w:val="32"/>
          <w:highlight w:val="none"/>
          <w:lang w:val="en-US" w:eastAsia="zh-CN"/>
        </w:rPr>
        <w:t xml:space="preserve">  四里石社区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default" w:ascii="仿宋_GB2312" w:hAnsi="仿宋_GB2312" w:eastAsia="仿宋_GB2312" w:cs="仿宋_GB2312"/>
          <w:b w:val="0"/>
          <w:i w:val="0"/>
          <w:caps w:val="0"/>
          <w:color w:val="auto"/>
          <w:spacing w:val="0"/>
          <w:sz w:val="32"/>
          <w:szCs w:val="32"/>
          <w:highlight w:val="none"/>
          <w:lang w:val="en-US" w:eastAsia="zh-CN"/>
        </w:rPr>
        <w:t>薛传景</w:t>
      </w:r>
      <w:r>
        <w:rPr>
          <w:rFonts w:hint="eastAsia" w:ascii="仿宋_GB2312" w:hAnsi="仿宋_GB2312" w:eastAsia="仿宋_GB2312" w:cs="仿宋_GB2312"/>
          <w:b w:val="0"/>
          <w:i w:val="0"/>
          <w:caps w:val="0"/>
          <w:color w:val="auto"/>
          <w:spacing w:val="0"/>
          <w:sz w:val="32"/>
          <w:szCs w:val="32"/>
          <w:highlight w:val="none"/>
          <w:lang w:val="en-US" w:eastAsia="zh-CN"/>
        </w:rPr>
        <w:t xml:space="preserve">  薛庄社区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殷  帅  凯润社区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宋著富  嘉豪社区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委副</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褚衍宇  紫光园社区</w:t>
      </w:r>
      <w:r>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王承洋  凤凰城社区</w:t>
      </w:r>
      <w:r>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甘  东  昂立社区</w:t>
      </w:r>
      <w:r>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李  波  正信社区</w:t>
      </w:r>
      <w:r>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23"/>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朱建礼  颐嘉园社区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吕延红  凤凰山社区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侯亚东  金远社区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刘海旭  金安社区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袁  浩  天衢商城社区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委副</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eastAsia" w:ascii="Times New Roman" w:hAnsi="Times New Roman" w:eastAsia="仿宋_GB2312" w:cs="Times New Roman"/>
          <w:b w:val="0"/>
          <w:i w:val="0"/>
          <w:caps w:val="0"/>
          <w:spacing w:val="0"/>
          <w:w w:val="100"/>
          <w:kern w:val="2"/>
          <w:sz w:val="32"/>
          <w:szCs w:val="32"/>
          <w:highlight w:val="none"/>
          <w:lang w:val="en-US" w:eastAsia="zh-CN" w:bidi="ar-SA"/>
        </w:rPr>
      </w:pPr>
      <w:r>
        <w:rPr>
          <w:rFonts w:hint="default" w:ascii="仿宋_GB2312" w:hAnsi="仿宋_GB2312" w:eastAsia="仿宋_GB2312" w:cs="仿宋_GB2312"/>
          <w:b w:val="0"/>
          <w:i w:val="0"/>
          <w:caps w:val="0"/>
          <w:color w:val="auto"/>
          <w:spacing w:val="0"/>
          <w:sz w:val="32"/>
          <w:szCs w:val="32"/>
          <w:highlight w:val="none"/>
          <w:lang w:val="en-US" w:eastAsia="zh-CN"/>
        </w:rPr>
        <w:t>杨子毅</w:t>
      </w:r>
      <w:r>
        <w:rPr>
          <w:rFonts w:hint="eastAsia" w:ascii="仿宋_GB2312" w:hAnsi="仿宋_GB2312" w:eastAsia="仿宋_GB2312" w:cs="仿宋_GB2312"/>
          <w:b w:val="0"/>
          <w:i w:val="0"/>
          <w:caps w:val="0"/>
          <w:color w:val="auto"/>
          <w:spacing w:val="0"/>
          <w:sz w:val="32"/>
          <w:szCs w:val="32"/>
          <w:highlight w:val="none"/>
          <w:lang w:val="en-US" w:eastAsia="zh-CN"/>
        </w:rPr>
        <w:t xml:space="preserve">  泰鑫社区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default" w:ascii="仿宋_GB2312" w:hAnsi="仿宋_GB2312" w:eastAsia="仿宋_GB2312" w:cs="仿宋_GB2312"/>
          <w:b w:val="0"/>
          <w:i w:val="0"/>
          <w:caps w:val="0"/>
          <w:color w:val="auto"/>
          <w:spacing w:val="0"/>
          <w:sz w:val="32"/>
          <w:szCs w:val="32"/>
          <w:highlight w:val="none"/>
          <w:lang w:val="en-US" w:eastAsia="zh-CN"/>
        </w:rPr>
        <w:t>王  莽</w:t>
      </w:r>
      <w:r>
        <w:rPr>
          <w:rFonts w:hint="eastAsia" w:ascii="仿宋_GB2312" w:hAnsi="仿宋_GB2312" w:eastAsia="仿宋_GB2312" w:cs="仿宋_GB2312"/>
          <w:b w:val="0"/>
          <w:i w:val="0"/>
          <w:caps w:val="0"/>
          <w:color w:val="auto"/>
          <w:spacing w:val="0"/>
          <w:sz w:val="32"/>
          <w:szCs w:val="32"/>
          <w:highlight w:val="none"/>
          <w:lang w:val="en-US" w:eastAsia="zh-CN"/>
        </w:rPr>
        <w:t xml:space="preserve">  怡苑社区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王  曼  阳光社区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孙  琪  花城社区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1920" w:firstLineChars="600"/>
        <w:jc w:val="both"/>
        <w:textAlignment w:val="auto"/>
        <w:outlineLvl w:val="9"/>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赵  霞  国运社区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left="0" w:leftChars="0" w:firstLine="640" w:firstLineChars="200"/>
        <w:jc w:val="both"/>
        <w:textAlignment w:val="baseline"/>
        <w:rPr>
          <w:rFonts w:ascii="Times New Roman" w:hAnsi="Times New Roman" w:eastAsia="仿宋_GB2312"/>
          <w:b w:val="0"/>
          <w:i w:val="0"/>
          <w:caps w:val="0"/>
          <w:spacing w:val="0"/>
          <w:w w:val="100"/>
          <w:sz w:val="32"/>
          <w:szCs w:val="32"/>
          <w:highlight w:val="none"/>
        </w:rPr>
      </w:pPr>
      <w:r>
        <w:rPr>
          <w:rFonts w:ascii="Times New Roman" w:hAnsi="Times New Roman" w:eastAsia="仿宋_GB2312"/>
          <w:b w:val="0"/>
          <w:i w:val="0"/>
          <w:caps w:val="0"/>
          <w:spacing w:val="0"/>
          <w:w w:val="100"/>
          <w:sz w:val="32"/>
          <w:szCs w:val="32"/>
          <w:highlight w:val="none"/>
        </w:rPr>
        <w:t>领导小组下设办公室，办公室设在</w:t>
      </w:r>
      <w:r>
        <w:rPr>
          <w:rFonts w:hint="eastAsia" w:ascii="Times New Roman" w:hAnsi="Times New Roman" w:eastAsia="仿宋_GB2312"/>
          <w:b w:val="0"/>
          <w:i w:val="0"/>
          <w:caps w:val="0"/>
          <w:spacing w:val="0"/>
          <w:w w:val="100"/>
          <w:kern w:val="0"/>
          <w:sz w:val="32"/>
          <w:szCs w:val="32"/>
          <w:highlight w:val="none"/>
          <w:lang w:val="en-US" w:eastAsia="zh-CN"/>
        </w:rPr>
        <w:t>街道城建办</w:t>
      </w:r>
      <w:r>
        <w:rPr>
          <w:rFonts w:ascii="Times New Roman" w:hAnsi="Times New Roman" w:eastAsia="仿宋_GB2312"/>
          <w:b w:val="0"/>
          <w:i w:val="0"/>
          <w:caps w:val="0"/>
          <w:spacing w:val="0"/>
          <w:w w:val="100"/>
          <w:sz w:val="32"/>
          <w:szCs w:val="32"/>
          <w:highlight w:val="none"/>
        </w:rPr>
        <w:t>，</w:t>
      </w:r>
      <w:r>
        <w:rPr>
          <w:rFonts w:hint="eastAsia" w:ascii="Times New Roman" w:hAnsi="Times New Roman" w:eastAsia="仿宋_GB2312" w:cs="Times New Roman"/>
          <w:b w:val="0"/>
          <w:i w:val="0"/>
          <w:caps w:val="0"/>
          <w:spacing w:val="0"/>
          <w:w w:val="100"/>
          <w:kern w:val="2"/>
          <w:sz w:val="32"/>
          <w:szCs w:val="32"/>
          <w:highlight w:val="none"/>
          <w:lang w:val="en-US" w:eastAsia="zh-CN" w:bidi="ar-SA"/>
        </w:rPr>
        <w:t>朱广亮同志兼任办公室主任，</w:t>
      </w:r>
      <w:r>
        <w:rPr>
          <w:rFonts w:ascii="Times New Roman" w:hAnsi="Times New Roman" w:eastAsia="仿宋_GB2312"/>
          <w:b w:val="0"/>
          <w:i w:val="0"/>
          <w:caps w:val="0"/>
          <w:spacing w:val="0"/>
          <w:w w:val="100"/>
          <w:sz w:val="32"/>
          <w:szCs w:val="32"/>
          <w:highlight w:val="none"/>
        </w:rPr>
        <w:t>具体负责日常工作。</w:t>
      </w:r>
    </w:p>
    <w:p>
      <w:pPr>
        <w:pStyle w:val="5"/>
        <w:snapToGrid/>
        <w:spacing w:before="0" w:beforeAutospacing="0" w:after="120" w:afterAutospacing="0" w:line="240" w:lineRule="auto"/>
        <w:jc w:val="both"/>
        <w:textAlignment w:val="baseline"/>
        <w:rPr>
          <w:rFonts w:ascii="Times New Roman" w:hAnsi="Times New Roman" w:eastAsia="黑体" w:cs="仿宋_GB2312"/>
          <w:b w:val="0"/>
          <w:i w:val="0"/>
          <w:caps w:val="0"/>
          <w:spacing w:val="-8"/>
          <w:w w:val="100"/>
          <w:sz w:val="32"/>
          <w:szCs w:val="32"/>
          <w:highlight w:val="none"/>
        </w:rPr>
        <w:sectPr>
          <w:footerReference r:id="rId3" w:type="default"/>
          <w:pgSz w:w="11906" w:h="16838"/>
          <w:pgMar w:top="1701" w:right="1701" w:bottom="1701" w:left="1701" w:header="851" w:footer="992" w:gutter="0"/>
          <w:pgNumType w:fmt="decimal"/>
          <w:cols w:space="720" w:num="1"/>
          <w:docGrid w:type="lines" w:linePitch="312" w:charSpace="0"/>
        </w:sectPr>
      </w:pPr>
    </w:p>
    <w:p>
      <w:pPr>
        <w:pStyle w:val="5"/>
        <w:snapToGrid/>
        <w:spacing w:before="0" w:beforeAutospacing="0" w:after="120" w:afterAutospacing="0" w:line="240" w:lineRule="auto"/>
        <w:jc w:val="both"/>
        <w:textAlignment w:val="baseline"/>
        <w:rPr>
          <w:rFonts w:hint="default" w:ascii="Times New Roman" w:hAnsi="Times New Roman" w:eastAsia="黑体" w:cs="Times New Roman"/>
          <w:b w:val="0"/>
          <w:i w:val="0"/>
          <w:caps w:val="0"/>
          <w:spacing w:val="-8"/>
          <w:w w:val="100"/>
          <w:sz w:val="32"/>
          <w:szCs w:val="32"/>
          <w:highlight w:val="none"/>
          <w:lang w:eastAsia="zh-CN"/>
        </w:rPr>
      </w:pPr>
      <w:r>
        <w:rPr>
          <w:rFonts w:hint="default" w:ascii="Times New Roman" w:hAnsi="Times New Roman" w:eastAsia="黑体" w:cs="Times New Roman"/>
          <w:b w:val="0"/>
          <w:i w:val="0"/>
          <w:caps w:val="0"/>
          <w:spacing w:val="-8"/>
          <w:w w:val="100"/>
          <w:sz w:val="32"/>
          <w:szCs w:val="32"/>
          <w:highlight w:val="none"/>
        </w:rPr>
        <w:t>附件</w:t>
      </w:r>
      <w:r>
        <w:rPr>
          <w:rFonts w:hint="default" w:ascii="Times New Roman" w:hAnsi="Times New Roman" w:eastAsia="黑体" w:cs="Times New Roman"/>
          <w:b w:val="0"/>
          <w:i w:val="0"/>
          <w:caps w:val="0"/>
          <w:spacing w:val="-8"/>
          <w:w w:val="100"/>
          <w:sz w:val="32"/>
          <w:szCs w:val="32"/>
          <w:highlight w:val="none"/>
          <w:lang w:val="en-US" w:eastAsia="zh-CN"/>
        </w:rPr>
        <w:t>2</w:t>
      </w:r>
    </w:p>
    <w:tbl>
      <w:tblPr>
        <w:tblStyle w:val="12"/>
        <w:tblW w:w="14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614"/>
        <w:gridCol w:w="2089"/>
        <w:gridCol w:w="692"/>
        <w:gridCol w:w="704"/>
        <w:gridCol w:w="1142"/>
        <w:gridCol w:w="1096"/>
        <w:gridCol w:w="555"/>
        <w:gridCol w:w="1015"/>
        <w:gridCol w:w="1050"/>
        <w:gridCol w:w="773"/>
        <w:gridCol w:w="1223"/>
        <w:gridCol w:w="1713"/>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896" w:type="dxa"/>
            <w:gridSpan w:val="14"/>
            <w:tcBorders>
              <w:top w:val="nil"/>
              <w:left w:val="nil"/>
              <w:bottom w:val="nil"/>
              <w:right w:val="nil"/>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宋体" w:cs="宋体"/>
                <w:b/>
                <w:bCs/>
                <w:i w:val="0"/>
                <w:iCs w:val="0"/>
                <w:caps w:val="0"/>
                <w:color w:val="000000"/>
                <w:spacing w:val="0"/>
                <w:w w:val="100"/>
                <w:sz w:val="40"/>
                <w:szCs w:val="40"/>
                <w:highlight w:val="none"/>
              </w:rPr>
            </w:pPr>
            <w:r>
              <w:rPr>
                <w:rFonts w:hint="eastAsia" w:ascii="Times New Roman" w:hAnsi="Times New Roman" w:cs="宋体"/>
                <w:b/>
                <w:bCs/>
                <w:i w:val="0"/>
                <w:iCs w:val="0"/>
                <w:caps w:val="0"/>
                <w:color w:val="000000"/>
                <w:spacing w:val="0"/>
                <w:w w:val="100"/>
                <w:kern w:val="0"/>
                <w:sz w:val="40"/>
                <w:szCs w:val="40"/>
                <w:highlight w:val="none"/>
                <w:lang w:val="en-US" w:eastAsia="zh-CN" w:bidi="ar"/>
              </w:rPr>
              <w:t>新城街道</w:t>
            </w:r>
            <w:r>
              <w:rPr>
                <w:rFonts w:hint="eastAsia" w:ascii="Times New Roman" w:hAnsi="Times New Roman" w:eastAsia="宋体" w:cs="宋体"/>
                <w:b/>
                <w:bCs/>
                <w:i w:val="0"/>
                <w:iCs w:val="0"/>
                <w:caps w:val="0"/>
                <w:color w:val="000000"/>
                <w:spacing w:val="0"/>
                <w:w w:val="100"/>
                <w:kern w:val="0"/>
                <w:sz w:val="40"/>
                <w:szCs w:val="40"/>
                <w:highlight w:val="none"/>
                <w:lang w:val="en-US" w:eastAsia="zh-CN" w:bidi="ar"/>
              </w:rPr>
              <w:t>餐饮场所用气情况统计表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gridSpan w:val="14"/>
            <w:tcBorders>
              <w:top w:val="nil"/>
              <w:left w:val="nil"/>
              <w:bottom w:val="nil"/>
              <w:right w:val="nil"/>
            </w:tcBorders>
            <w:shd w:val="clear" w:color="auto" w:fill="auto"/>
            <w:noWrap/>
            <w:vAlign w:val="center"/>
          </w:tcPr>
          <w:p>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宋体"/>
                <w:b/>
                <w:bCs/>
                <w:i w:val="0"/>
                <w:iCs w:val="0"/>
                <w:caps w:val="0"/>
                <w:color w:val="000000"/>
                <w:spacing w:val="0"/>
                <w:w w:val="100"/>
                <w:sz w:val="24"/>
                <w:szCs w:val="24"/>
                <w:highlight w:val="none"/>
              </w:rPr>
            </w:pPr>
            <w:r>
              <w:rPr>
                <w:rFonts w:hint="eastAsia" w:ascii="楷体_GB2312" w:hAnsi="楷体_GB2312" w:eastAsia="楷体_GB2312" w:cs="楷体_GB2312"/>
                <w:b/>
                <w:bCs/>
                <w:i w:val="0"/>
                <w:iCs w:val="0"/>
                <w:caps w:val="0"/>
                <w:color w:val="000000"/>
                <w:spacing w:val="0"/>
                <w:w w:val="100"/>
                <w:kern w:val="0"/>
                <w:sz w:val="24"/>
                <w:szCs w:val="24"/>
                <w:highlight w:val="none"/>
                <w:lang w:val="en-US" w:eastAsia="zh-CN" w:bidi="ar"/>
              </w:rPr>
              <w:t>填表单位：村（居）                  填表人：                 联系电话：                     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21"/>
                <w:szCs w:val="21"/>
                <w:highlight w:val="none"/>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序号</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21"/>
                <w:szCs w:val="21"/>
                <w:highlight w:val="none"/>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餐饮场所名称</w:t>
            </w:r>
          </w:p>
        </w:tc>
        <w:tc>
          <w:tcPr>
            <w:tcW w:w="2089" w:type="dxa"/>
            <w:vMerge w:val="restart"/>
            <w:tcBorders>
              <w:top w:val="single" w:color="000000" w:sz="4" w:space="0"/>
              <w:left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21"/>
                <w:szCs w:val="21"/>
                <w:highlight w:val="none"/>
                <w:lang w:val="en-US"/>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地址</w:t>
            </w:r>
          </w:p>
        </w:tc>
        <w:tc>
          <w:tcPr>
            <w:tcW w:w="4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21"/>
                <w:szCs w:val="21"/>
                <w:highlight w:val="none"/>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用气情况</w:t>
            </w:r>
          </w:p>
        </w:tc>
        <w:tc>
          <w:tcPr>
            <w:tcW w:w="28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21"/>
                <w:szCs w:val="21"/>
                <w:highlight w:val="none"/>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用气安全管理情况</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21"/>
                <w:szCs w:val="21"/>
                <w:highlight w:val="none"/>
                <w:lang w:val="en-US" w:eastAsia="zh-CN"/>
              </w:rPr>
            </w:pPr>
            <w:r>
              <w:rPr>
                <w:rFonts w:hint="eastAsia" w:ascii="Times New Roman" w:hAnsi="Times New Roman" w:eastAsia="黑体" w:cs="黑体"/>
                <w:b w:val="0"/>
                <w:bCs w:val="0"/>
                <w:i w:val="0"/>
                <w:iCs w:val="0"/>
                <w:caps w:val="0"/>
                <w:color w:val="000000"/>
                <w:spacing w:val="0"/>
                <w:w w:val="100"/>
                <w:sz w:val="21"/>
                <w:szCs w:val="21"/>
                <w:highlight w:val="none"/>
                <w:lang w:val="en-US" w:eastAsia="zh-CN"/>
              </w:rPr>
              <w:t>负责人</w:t>
            </w:r>
          </w:p>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21"/>
                <w:szCs w:val="21"/>
                <w:highlight w:val="none"/>
                <w:lang w:val="en-US" w:eastAsia="zh-CN"/>
              </w:rPr>
            </w:pPr>
            <w:r>
              <w:rPr>
                <w:rFonts w:hint="eastAsia" w:ascii="Times New Roman" w:hAnsi="Times New Roman" w:eastAsia="黑体" w:cs="黑体"/>
                <w:b w:val="0"/>
                <w:bCs w:val="0"/>
                <w:i w:val="0"/>
                <w:iCs w:val="0"/>
                <w:caps w:val="0"/>
                <w:color w:val="000000"/>
                <w:spacing w:val="0"/>
                <w:w w:val="100"/>
                <w:sz w:val="21"/>
                <w:szCs w:val="21"/>
                <w:highlight w:val="none"/>
                <w:lang w:val="en-US" w:eastAsia="zh-CN"/>
              </w:rPr>
              <w:t>姓名</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21"/>
                <w:szCs w:val="21"/>
                <w:highlight w:val="none"/>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联系方式</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21"/>
                <w:szCs w:val="21"/>
                <w:highlight w:val="none"/>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2089" w:type="dxa"/>
            <w:vMerge w:val="continue"/>
            <w:tcBorders>
              <w:left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18"/>
                <w:szCs w:val="18"/>
                <w:highlight w:val="none"/>
              </w:rPr>
            </w:pPr>
            <w:r>
              <w:rPr>
                <w:rFonts w:hint="eastAsia" w:ascii="Times New Roman" w:hAnsi="Times New Roman" w:eastAsia="黑体" w:cs="黑体"/>
                <w:b w:val="0"/>
                <w:bCs w:val="0"/>
                <w:i w:val="0"/>
                <w:iCs w:val="0"/>
                <w:caps w:val="0"/>
                <w:color w:val="000000"/>
                <w:spacing w:val="0"/>
                <w:w w:val="100"/>
                <w:kern w:val="0"/>
                <w:sz w:val="18"/>
                <w:szCs w:val="18"/>
                <w:highlight w:val="none"/>
                <w:lang w:val="en-US" w:eastAsia="zh-CN" w:bidi="ar"/>
              </w:rPr>
              <w:t>管道天然气</w:t>
            </w:r>
          </w:p>
        </w:tc>
        <w:tc>
          <w:tcPr>
            <w:tcW w:w="223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18"/>
                <w:szCs w:val="18"/>
                <w:highlight w:val="none"/>
              </w:rPr>
            </w:pPr>
            <w:r>
              <w:rPr>
                <w:rFonts w:hint="eastAsia" w:ascii="Times New Roman" w:hAnsi="Times New Roman" w:eastAsia="黑体" w:cs="黑体"/>
                <w:b w:val="0"/>
                <w:bCs w:val="0"/>
                <w:i w:val="0"/>
                <w:iCs w:val="0"/>
                <w:caps w:val="0"/>
                <w:color w:val="000000"/>
                <w:spacing w:val="0"/>
                <w:w w:val="100"/>
                <w:kern w:val="0"/>
                <w:sz w:val="18"/>
                <w:szCs w:val="18"/>
                <w:highlight w:val="none"/>
                <w:lang w:val="en-US" w:eastAsia="zh-CN" w:bidi="ar"/>
              </w:rPr>
              <w:t>瓶装液化石油气</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18"/>
                <w:szCs w:val="18"/>
                <w:highlight w:val="none"/>
              </w:rPr>
            </w:pPr>
            <w:r>
              <w:rPr>
                <w:rFonts w:hint="eastAsia" w:ascii="Times New Roman" w:hAnsi="Times New Roman" w:eastAsia="黑体" w:cs="黑体"/>
                <w:b w:val="0"/>
                <w:bCs w:val="0"/>
                <w:i w:val="0"/>
                <w:iCs w:val="0"/>
                <w:caps w:val="0"/>
                <w:color w:val="000000"/>
                <w:spacing w:val="0"/>
                <w:w w:val="100"/>
                <w:kern w:val="0"/>
                <w:sz w:val="18"/>
                <w:szCs w:val="18"/>
                <w:highlight w:val="none"/>
                <w:lang w:val="en-US" w:eastAsia="zh-CN" w:bidi="ar"/>
              </w:rPr>
              <w:t>未使用燃气</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Times New Roman" w:hAnsi="Times New Roman" w:eastAsia="黑体" w:cs="黑体"/>
                <w:b w:val="0"/>
                <w:bCs w:val="0"/>
                <w:i w:val="0"/>
                <w:iCs w:val="0"/>
                <w:caps w:val="0"/>
                <w:color w:val="000000"/>
                <w:spacing w:val="0"/>
                <w:w w:val="100"/>
                <w:sz w:val="21"/>
                <w:szCs w:val="21"/>
                <w:highlight w:val="none"/>
                <w:lang w:val="en-US" w:eastAsia="zh-CN"/>
              </w:rPr>
            </w:pPr>
            <w:r>
              <w:rPr>
                <w:rFonts w:hint="eastAsia" w:ascii="Times New Roman" w:hAnsi="Times New Roman" w:eastAsia="黑体" w:cs="黑体"/>
                <w:b w:val="0"/>
                <w:bCs w:val="0"/>
                <w:i w:val="0"/>
                <w:iCs w:val="0"/>
                <w:caps w:val="0"/>
                <w:color w:val="000000"/>
                <w:spacing w:val="0"/>
                <w:w w:val="100"/>
                <w:sz w:val="21"/>
                <w:szCs w:val="21"/>
                <w:highlight w:val="none"/>
                <w:lang w:val="en-US" w:eastAsia="zh-CN"/>
              </w:rPr>
              <w:t>是否安装燃气泄漏报警装置</w:t>
            </w:r>
          </w:p>
        </w:tc>
        <w:tc>
          <w:tcPr>
            <w:tcW w:w="1050" w:type="dxa"/>
            <w:vMerge w:val="restart"/>
            <w:tcBorders>
              <w:top w:val="single" w:color="000000" w:sz="4" w:space="0"/>
              <w:left w:val="single" w:color="000000" w:sz="4" w:space="0"/>
              <w:right w:val="single" w:color="auto"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eastAsia" w:ascii="Times New Roman" w:hAnsi="Times New Roman" w:eastAsia="黑体" w:cs="黑体"/>
                <w:b w:val="0"/>
                <w:bCs w:val="0"/>
                <w:i w:val="0"/>
                <w:iCs w:val="0"/>
                <w:caps w:val="0"/>
                <w:color w:val="000000"/>
                <w:spacing w:val="0"/>
                <w:w w:val="100"/>
                <w:sz w:val="21"/>
                <w:szCs w:val="21"/>
                <w:highlight w:val="none"/>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是否使用长寿命金属软管</w:t>
            </w:r>
          </w:p>
        </w:tc>
        <w:tc>
          <w:tcPr>
            <w:tcW w:w="773" w:type="dxa"/>
            <w:vMerge w:val="restart"/>
            <w:tcBorders>
              <w:top w:val="single" w:color="000000" w:sz="4" w:space="0"/>
              <w:left w:val="single" w:color="auto"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both"/>
              <w:textAlignment w:val="center"/>
              <w:rPr>
                <w:rFonts w:hint="default" w:ascii="Times New Roman" w:hAnsi="Times New Roman" w:eastAsia="黑体" w:cs="黑体"/>
                <w:b w:val="0"/>
                <w:bCs w:val="0"/>
                <w:i w:val="0"/>
                <w:iCs w:val="0"/>
                <w:caps w:val="0"/>
                <w:color w:val="000000"/>
                <w:spacing w:val="0"/>
                <w:w w:val="100"/>
                <w:kern w:val="0"/>
                <w:sz w:val="21"/>
                <w:szCs w:val="21"/>
                <w:highlight w:val="none"/>
                <w:lang w:val="en-US" w:eastAsia="zh-CN" w:bidi="ar"/>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是否存在其他问题</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2089" w:type="dxa"/>
            <w:vMerge w:val="continue"/>
            <w:tcBorders>
              <w:left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692" w:type="dxa"/>
            <w:tcBorders>
              <w:top w:val="single" w:color="000000" w:sz="4" w:space="0"/>
              <w:left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海乐</w:t>
            </w:r>
          </w:p>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黑体" w:cs="黑体"/>
                <w:b w:val="0"/>
                <w:bCs w:val="0"/>
                <w:i w:val="0"/>
                <w:iCs w:val="0"/>
                <w:caps w:val="0"/>
                <w:color w:val="000000"/>
                <w:spacing w:val="0"/>
                <w:w w:val="100"/>
                <w:sz w:val="21"/>
                <w:szCs w:val="21"/>
                <w:highlight w:val="none"/>
                <w:lang w:val="en-US"/>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燃气</w:t>
            </w:r>
          </w:p>
        </w:tc>
        <w:tc>
          <w:tcPr>
            <w:tcW w:w="704" w:type="dxa"/>
            <w:tcBorders>
              <w:top w:val="single" w:color="000000" w:sz="4" w:space="0"/>
              <w:left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华润</w:t>
            </w:r>
          </w:p>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黑体" w:cs="黑体"/>
                <w:b w:val="0"/>
                <w:bCs w:val="0"/>
                <w:i w:val="0"/>
                <w:iCs w:val="0"/>
                <w:caps w:val="0"/>
                <w:color w:val="000000"/>
                <w:spacing w:val="0"/>
                <w:w w:val="100"/>
                <w:sz w:val="21"/>
                <w:szCs w:val="21"/>
                <w:highlight w:val="none"/>
                <w:lang w:val="en-US"/>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燃气</w:t>
            </w:r>
          </w:p>
        </w:tc>
        <w:tc>
          <w:tcPr>
            <w:tcW w:w="1142" w:type="dxa"/>
            <w:tcBorders>
              <w:top w:val="single" w:color="auto" w:sz="4" w:space="0"/>
              <w:left w:val="single" w:color="000000"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default" w:ascii="Times New Roman" w:hAnsi="Times New Roman" w:eastAsia="黑体" w:cs="黑体"/>
                <w:b w:val="0"/>
                <w:bCs w:val="0"/>
                <w:i w:val="0"/>
                <w:iCs w:val="0"/>
                <w:caps w:val="0"/>
                <w:color w:val="000000"/>
                <w:spacing w:val="0"/>
                <w:w w:val="100"/>
                <w:sz w:val="18"/>
                <w:szCs w:val="18"/>
                <w:highlight w:val="none"/>
                <w:lang w:val="en-US" w:eastAsia="zh-CN"/>
              </w:rPr>
            </w:pPr>
            <w:r>
              <w:rPr>
                <w:rFonts w:hint="eastAsia" w:ascii="Times New Roman" w:hAnsi="Times New Roman" w:eastAsia="黑体" w:cs="黑体"/>
                <w:b w:val="0"/>
                <w:bCs w:val="0"/>
                <w:i w:val="0"/>
                <w:iCs w:val="0"/>
                <w:caps w:val="0"/>
                <w:color w:val="000000"/>
                <w:spacing w:val="0"/>
                <w:w w:val="100"/>
                <w:sz w:val="18"/>
                <w:szCs w:val="18"/>
                <w:highlight w:val="none"/>
                <w:lang w:val="en-US" w:eastAsia="zh-CN"/>
              </w:rPr>
              <w:t>中盛能源</w:t>
            </w:r>
          </w:p>
        </w:tc>
        <w:tc>
          <w:tcPr>
            <w:tcW w:w="1096" w:type="dxa"/>
            <w:tcBorders>
              <w:top w:val="single" w:color="auto" w:sz="4" w:space="0"/>
              <w:left w:val="single" w:color="auto"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val="0"/>
                <w:bCs w:val="0"/>
                <w:i w:val="0"/>
                <w:iCs w:val="0"/>
                <w:caps w:val="0"/>
                <w:color w:val="000000"/>
                <w:spacing w:val="0"/>
                <w:w w:val="100"/>
                <w:sz w:val="18"/>
                <w:szCs w:val="18"/>
                <w:highlight w:val="none"/>
                <w:lang w:val="en-US" w:eastAsia="zh-CN"/>
              </w:rPr>
            </w:pPr>
            <w:r>
              <w:rPr>
                <w:rFonts w:hint="eastAsia" w:ascii="Times New Roman" w:hAnsi="Times New Roman" w:eastAsia="黑体" w:cs="黑体"/>
                <w:b w:val="0"/>
                <w:bCs w:val="0"/>
                <w:i w:val="0"/>
                <w:iCs w:val="0"/>
                <w:caps w:val="0"/>
                <w:color w:val="000000"/>
                <w:spacing w:val="0"/>
                <w:w w:val="100"/>
                <w:sz w:val="18"/>
                <w:szCs w:val="18"/>
                <w:highlight w:val="none"/>
                <w:lang w:val="en-US" w:eastAsia="zh-CN"/>
              </w:rPr>
              <w:t>其他</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1050" w:type="dxa"/>
            <w:vMerge w:val="continue"/>
            <w:tcBorders>
              <w:left w:val="single" w:color="000000"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773" w:type="dxa"/>
            <w:vMerge w:val="continue"/>
            <w:tcBorders>
              <w:left w:val="single" w:color="auto"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黑体" w:cs="黑体"/>
                <w:b/>
                <w:bCs/>
                <w:i w:val="0"/>
                <w:iCs w:val="0"/>
                <w:caps w:val="0"/>
                <w:color w:val="000000"/>
                <w:spacing w:val="0"/>
                <w:w w:val="1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21"/>
                <w:szCs w:val="21"/>
                <w:highlight w:val="none"/>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142"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09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773"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21"/>
                <w:szCs w:val="21"/>
                <w:highlight w:val="none"/>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142"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09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773"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Times New Roman" w:hAnsi="Times New Roman" w:eastAsia="黑体" w:cs="黑体"/>
                <w:b w:val="0"/>
                <w:bCs w:val="0"/>
                <w:i w:val="0"/>
                <w:iCs w:val="0"/>
                <w:caps w:val="0"/>
                <w:color w:val="000000"/>
                <w:spacing w:val="0"/>
                <w:w w:val="100"/>
                <w:sz w:val="21"/>
                <w:szCs w:val="21"/>
                <w:highlight w:val="none"/>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142"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09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773"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黑体" w:cs="黑体"/>
                <w:b w:val="0"/>
                <w:bCs w:val="0"/>
                <w:i w:val="0"/>
                <w:iCs w:val="0"/>
                <w:caps w:val="0"/>
                <w:color w:val="000000"/>
                <w:spacing w:val="0"/>
                <w:w w:val="100"/>
                <w:kern w:val="0"/>
                <w:sz w:val="21"/>
                <w:szCs w:val="21"/>
                <w:highlight w:val="none"/>
                <w:lang w:val="en-US" w:eastAsia="zh-CN" w:bidi="ar"/>
              </w:rPr>
            </w:pPr>
            <w:r>
              <w:rPr>
                <w:rFonts w:hint="eastAsia" w:ascii="Times New Roman" w:hAnsi="Times New Roman" w:eastAsia="黑体" w:cs="黑体"/>
                <w:b w:val="0"/>
                <w:bCs w:val="0"/>
                <w:i w:val="0"/>
                <w:iCs w:val="0"/>
                <w:caps w:val="0"/>
                <w:color w:val="000000"/>
                <w:spacing w:val="0"/>
                <w:w w:val="100"/>
                <w:kern w:val="0"/>
                <w:sz w:val="21"/>
                <w:szCs w:val="21"/>
                <w:highlight w:val="none"/>
                <w:lang w:val="en-US" w:eastAsia="zh-CN" w:bidi="ar"/>
              </w:rPr>
              <w:t>...</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142"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09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773"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both"/>
              <w:textAlignment w:val="baseline"/>
              <w:rPr>
                <w:rFonts w:hint="eastAsia" w:ascii="Times New Roman" w:hAnsi="Times New Roman" w:eastAsia="仿宋_GB2312" w:cs="仿宋_GB2312"/>
                <w:b w:val="0"/>
                <w:i w:val="0"/>
                <w:iCs w:val="0"/>
                <w:caps w:val="0"/>
                <w:color w:val="000000"/>
                <w:spacing w:val="0"/>
                <w:w w:val="100"/>
                <w:sz w:val="21"/>
                <w:szCs w:val="21"/>
                <w:highlight w:val="none"/>
              </w:rPr>
            </w:pPr>
          </w:p>
        </w:tc>
      </w:tr>
    </w:tbl>
    <w:p>
      <w:pPr>
        <w:keepLines w:val="0"/>
        <w:widowControl w:val="0"/>
        <w:snapToGrid/>
        <w:spacing w:before="0" w:beforeAutospacing="0" w:after="0" w:afterAutospacing="0" w:line="280" w:lineRule="exact"/>
        <w:ind w:right="0"/>
        <w:jc w:val="both"/>
        <w:textAlignment w:val="baseline"/>
        <w:rPr>
          <w:rFonts w:hint="eastAsia" w:ascii="Times New Roman" w:hAnsi="Times New Roman" w:eastAsia="宋体" w:cs="宋体"/>
          <w:b w:val="0"/>
          <w:i w:val="0"/>
          <w:iCs w:val="0"/>
          <w:caps w:val="0"/>
          <w:color w:val="000000"/>
          <w:spacing w:val="0"/>
          <w:w w:val="100"/>
          <w:kern w:val="0"/>
          <w:sz w:val="24"/>
          <w:szCs w:val="24"/>
          <w:highlight w:val="none"/>
          <w:lang w:val="en-US" w:eastAsia="zh-CN" w:bidi="ar"/>
        </w:rPr>
      </w:pPr>
      <w:r>
        <w:rPr>
          <w:rFonts w:hint="eastAsia" w:ascii="Times New Roman" w:hAnsi="Times New Roman" w:eastAsia="宋体" w:cs="宋体"/>
          <w:b w:val="0"/>
          <w:i w:val="0"/>
          <w:iCs w:val="0"/>
          <w:caps w:val="0"/>
          <w:color w:val="000000"/>
          <w:spacing w:val="0"/>
          <w:w w:val="100"/>
          <w:kern w:val="0"/>
          <w:sz w:val="24"/>
          <w:szCs w:val="24"/>
          <w:highlight w:val="none"/>
          <w:lang w:val="en-US" w:eastAsia="zh-CN" w:bidi="ar"/>
        </w:rPr>
        <w:t>填写说明：</w:t>
      </w:r>
    </w:p>
    <w:p>
      <w:pPr>
        <w:keepLines w:val="0"/>
        <w:widowControl w:val="0"/>
        <w:snapToGrid/>
        <w:spacing w:before="0" w:beforeAutospacing="0" w:after="0" w:afterAutospacing="0" w:line="280" w:lineRule="exact"/>
        <w:ind w:right="0" w:firstLine="480" w:firstLineChars="200"/>
        <w:jc w:val="both"/>
        <w:textAlignment w:val="baseline"/>
        <w:rPr>
          <w:rFonts w:hint="eastAsia" w:ascii="Times New Roman" w:hAnsi="Times New Roman" w:eastAsia="宋体" w:cs="宋体"/>
          <w:b w:val="0"/>
          <w:i w:val="0"/>
          <w:iCs w:val="0"/>
          <w:caps w:val="0"/>
          <w:color w:val="000000"/>
          <w:spacing w:val="0"/>
          <w:w w:val="100"/>
          <w:kern w:val="0"/>
          <w:sz w:val="24"/>
          <w:szCs w:val="24"/>
          <w:highlight w:val="none"/>
          <w:lang w:val="en-US" w:eastAsia="zh-CN" w:bidi="ar"/>
        </w:rPr>
      </w:pPr>
      <w:r>
        <w:rPr>
          <w:rFonts w:hint="eastAsia" w:ascii="Times New Roman" w:hAnsi="Times New Roman" w:eastAsia="宋体" w:cs="宋体"/>
          <w:b w:val="0"/>
          <w:i w:val="0"/>
          <w:iCs w:val="0"/>
          <w:caps w:val="0"/>
          <w:color w:val="000000"/>
          <w:spacing w:val="0"/>
          <w:w w:val="100"/>
          <w:kern w:val="0"/>
          <w:sz w:val="24"/>
          <w:szCs w:val="24"/>
          <w:highlight w:val="none"/>
          <w:lang w:val="en-US" w:eastAsia="zh-CN" w:bidi="ar"/>
        </w:rPr>
        <w:t>1.“用气情况”一栏，如使用“管道天然气”请在供气企业名称下划“√”（枣庄市海乐燃气有限公司、枣庄华润燃气有限责任公司）；如使用“瓶装液化石油气”请写清使用钢瓶的规格（15公斤、50公斤）、个数；如均未使用，请在“未使用燃气”一栏下划“√”，且“用气安全管理情况”一栏不需填写。</w:t>
      </w:r>
    </w:p>
    <w:p>
      <w:pPr>
        <w:keepLines w:val="0"/>
        <w:widowControl w:val="0"/>
        <w:snapToGrid/>
        <w:spacing w:before="0" w:beforeAutospacing="0" w:after="0" w:afterAutospacing="0" w:line="280" w:lineRule="exact"/>
        <w:ind w:right="0" w:firstLine="480" w:firstLineChars="200"/>
        <w:jc w:val="both"/>
        <w:textAlignment w:val="baseline"/>
        <w:rPr>
          <w:rFonts w:hint="default" w:ascii="Times New Roman" w:hAnsi="Times New Roman"/>
          <w:b w:val="0"/>
          <w:i w:val="0"/>
          <w:caps w:val="0"/>
          <w:spacing w:val="0"/>
          <w:w w:val="100"/>
          <w:sz w:val="24"/>
          <w:szCs w:val="24"/>
          <w:highlight w:val="none"/>
          <w:lang w:val="en-US" w:eastAsia="zh-CN"/>
        </w:rPr>
      </w:pPr>
      <w:r>
        <w:rPr>
          <w:rFonts w:hint="eastAsia" w:ascii="Times New Roman" w:hAnsi="Times New Roman" w:cs="宋体"/>
          <w:b w:val="0"/>
          <w:i w:val="0"/>
          <w:iCs w:val="0"/>
          <w:caps w:val="0"/>
          <w:color w:val="000000"/>
          <w:spacing w:val="0"/>
          <w:w w:val="100"/>
          <w:kern w:val="0"/>
          <w:sz w:val="24"/>
          <w:szCs w:val="24"/>
          <w:highlight w:val="none"/>
          <w:lang w:val="en-US" w:eastAsia="zh-CN" w:bidi="ar"/>
        </w:rPr>
        <w:t>2.如</w:t>
      </w:r>
      <w:r>
        <w:rPr>
          <w:rFonts w:hint="eastAsia" w:ascii="Times New Roman" w:hAnsi="Times New Roman" w:eastAsia="宋体" w:cs="宋体"/>
          <w:b w:val="0"/>
          <w:i w:val="0"/>
          <w:iCs w:val="0"/>
          <w:caps w:val="0"/>
          <w:color w:val="000000"/>
          <w:spacing w:val="0"/>
          <w:w w:val="100"/>
          <w:kern w:val="0"/>
          <w:sz w:val="24"/>
          <w:szCs w:val="24"/>
          <w:highlight w:val="none"/>
          <w:lang w:val="en-US" w:eastAsia="zh-CN" w:bidi="ar"/>
        </w:rPr>
        <w:t>“是否安装燃气泄漏报警装置”</w:t>
      </w:r>
      <w:r>
        <w:rPr>
          <w:rFonts w:hint="eastAsia" w:ascii="Times New Roman" w:hAnsi="Times New Roman" w:cs="宋体"/>
          <w:b w:val="0"/>
          <w:i w:val="0"/>
          <w:iCs w:val="0"/>
          <w:caps w:val="0"/>
          <w:color w:val="000000"/>
          <w:spacing w:val="0"/>
          <w:w w:val="100"/>
          <w:kern w:val="0"/>
          <w:sz w:val="24"/>
          <w:szCs w:val="24"/>
          <w:highlight w:val="none"/>
          <w:lang w:val="en-US" w:eastAsia="zh-CN" w:bidi="ar"/>
        </w:rPr>
        <w:t>“</w:t>
      </w:r>
      <w:r>
        <w:rPr>
          <w:rFonts w:hint="eastAsia" w:ascii="Times New Roman" w:hAnsi="Times New Roman" w:eastAsia="宋体" w:cs="宋体"/>
          <w:b w:val="0"/>
          <w:i w:val="0"/>
          <w:iCs w:val="0"/>
          <w:caps w:val="0"/>
          <w:color w:val="000000"/>
          <w:spacing w:val="0"/>
          <w:w w:val="100"/>
          <w:kern w:val="0"/>
          <w:sz w:val="24"/>
          <w:szCs w:val="24"/>
          <w:highlight w:val="none"/>
          <w:lang w:val="en-US" w:eastAsia="zh-CN" w:bidi="ar"/>
        </w:rPr>
        <w:t>是否使用长寿命金属软管</w:t>
      </w:r>
      <w:r>
        <w:rPr>
          <w:rFonts w:hint="eastAsia" w:ascii="Times New Roman" w:hAnsi="Times New Roman" w:cs="宋体"/>
          <w:b w:val="0"/>
          <w:i w:val="0"/>
          <w:iCs w:val="0"/>
          <w:caps w:val="0"/>
          <w:color w:val="000000"/>
          <w:spacing w:val="0"/>
          <w:w w:val="100"/>
          <w:kern w:val="0"/>
          <w:sz w:val="24"/>
          <w:szCs w:val="24"/>
          <w:highlight w:val="none"/>
          <w:lang w:val="en-US" w:eastAsia="zh-CN" w:bidi="ar"/>
        </w:rPr>
        <w:t>”栏中填“否”、</w:t>
      </w:r>
      <w:r>
        <w:rPr>
          <w:rFonts w:hint="eastAsia" w:ascii="Times New Roman" w:hAnsi="Times New Roman" w:eastAsia="宋体" w:cs="宋体"/>
          <w:b w:val="0"/>
          <w:i w:val="0"/>
          <w:iCs w:val="0"/>
          <w:caps w:val="0"/>
          <w:color w:val="000000"/>
          <w:spacing w:val="0"/>
          <w:w w:val="100"/>
          <w:kern w:val="0"/>
          <w:sz w:val="24"/>
          <w:szCs w:val="24"/>
          <w:highlight w:val="none"/>
          <w:lang w:val="en-US" w:eastAsia="zh-CN" w:bidi="ar"/>
        </w:rPr>
        <w:t>“</w:t>
      </w:r>
      <w:r>
        <w:rPr>
          <w:rFonts w:hint="eastAsia" w:ascii="Times New Roman" w:hAnsi="Times New Roman" w:cs="宋体"/>
          <w:b w:val="0"/>
          <w:i w:val="0"/>
          <w:iCs w:val="0"/>
          <w:caps w:val="0"/>
          <w:color w:val="000000"/>
          <w:spacing w:val="0"/>
          <w:w w:val="100"/>
          <w:kern w:val="0"/>
          <w:sz w:val="24"/>
          <w:szCs w:val="24"/>
          <w:highlight w:val="none"/>
          <w:lang w:val="en-US" w:eastAsia="zh-CN" w:bidi="ar"/>
        </w:rPr>
        <w:t>是否存在其他问题”栏中填“是”，需将具体问题填写入附件3《餐饮场所燃气安全隐患排查、整改措施台账》中。</w:t>
      </w:r>
    </w:p>
    <w:p>
      <w:pPr>
        <w:pStyle w:val="5"/>
        <w:snapToGrid/>
        <w:spacing w:before="0" w:beforeAutospacing="0" w:after="120" w:afterAutospacing="0" w:line="240" w:lineRule="auto"/>
        <w:jc w:val="both"/>
        <w:textAlignment w:val="baseline"/>
        <w:rPr>
          <w:rFonts w:hint="default" w:ascii="Times New Roman" w:hAnsi="Times New Roman" w:eastAsia="黑体" w:cs="Times New Roman"/>
          <w:b w:val="0"/>
          <w:i w:val="0"/>
          <w:caps w:val="0"/>
          <w:spacing w:val="0"/>
          <w:w w:val="100"/>
          <w:sz w:val="44"/>
          <w:szCs w:val="44"/>
          <w:highlight w:val="none"/>
          <w:lang w:val="en-US" w:eastAsia="zh-CN"/>
        </w:rPr>
      </w:pPr>
      <w:r>
        <w:rPr>
          <w:rFonts w:hint="default" w:ascii="Times New Roman" w:hAnsi="Times New Roman" w:eastAsia="黑体" w:cs="Times New Roman"/>
          <w:b w:val="0"/>
          <w:i w:val="0"/>
          <w:caps w:val="0"/>
          <w:spacing w:val="-8"/>
          <w:w w:val="100"/>
          <w:sz w:val="32"/>
          <w:szCs w:val="32"/>
          <w:highlight w:val="none"/>
        </w:rPr>
        <w:t>附件</w:t>
      </w:r>
      <w:r>
        <w:rPr>
          <w:rFonts w:hint="default" w:ascii="Times New Roman" w:hAnsi="Times New Roman" w:eastAsia="黑体" w:cs="Times New Roman"/>
          <w:b w:val="0"/>
          <w:i w:val="0"/>
          <w:caps w:val="0"/>
          <w:spacing w:val="-8"/>
          <w:w w:val="100"/>
          <w:sz w:val="32"/>
          <w:szCs w:val="32"/>
          <w:highlight w:val="none"/>
          <w:lang w:val="en-US" w:eastAsia="zh-CN"/>
        </w:rPr>
        <w:t>3</w:t>
      </w:r>
    </w:p>
    <w:p>
      <w:pPr>
        <w:pStyle w:val="3"/>
        <w:snapToGrid/>
        <w:spacing w:before="24" w:beforeAutospacing="0" w:after="0" w:afterAutospacing="0" w:line="240" w:lineRule="auto"/>
        <w:ind w:right="5"/>
        <w:jc w:val="center"/>
        <w:textAlignment w:val="baseline"/>
        <w:rPr>
          <w:rFonts w:ascii="Times New Roman" w:hAnsi="Times New Roman"/>
          <w:b w:val="0"/>
          <w:i w:val="0"/>
          <w:caps w:val="0"/>
          <w:spacing w:val="0"/>
          <w:w w:val="100"/>
          <w:sz w:val="32"/>
          <w:szCs w:val="32"/>
          <w:highlight w:val="none"/>
          <w:lang w:eastAsia="zh-CN"/>
        </w:rPr>
      </w:pPr>
      <w:r>
        <w:rPr>
          <w:rFonts w:hint="eastAsia" w:ascii="Times New Roman" w:hAnsi="Times New Roman"/>
          <w:b w:val="0"/>
          <w:i w:val="0"/>
          <w:caps w:val="0"/>
          <w:spacing w:val="0"/>
          <w:w w:val="100"/>
          <w:sz w:val="44"/>
          <w:szCs w:val="44"/>
          <w:highlight w:val="none"/>
          <w:lang w:eastAsia="zh-CN"/>
        </w:rPr>
        <w:t>餐饮场所燃气安全隐患排查、整改措施台账</w:t>
      </w:r>
    </w:p>
    <w:p>
      <w:pPr>
        <w:pStyle w:val="5"/>
        <w:snapToGrid/>
        <w:spacing w:before="0" w:beforeAutospacing="0" w:after="120" w:afterAutospacing="0" w:line="240" w:lineRule="auto"/>
        <w:jc w:val="both"/>
        <w:textAlignment w:val="baseline"/>
        <w:rPr>
          <w:rFonts w:hint="eastAsia" w:ascii="Times New Roman" w:hAnsi="Times New Roman" w:eastAsia="仿宋_GB2312" w:cs="仿宋_GB2312"/>
          <w:b w:val="0"/>
          <w:i w:val="0"/>
          <w:caps w:val="0"/>
          <w:spacing w:val="-8"/>
          <w:w w:val="100"/>
          <w:sz w:val="28"/>
          <w:szCs w:val="28"/>
          <w:highlight w:val="none"/>
        </w:rPr>
      </w:pPr>
      <w:r>
        <w:rPr>
          <w:rFonts w:hint="eastAsia" w:ascii="Times New Roman" w:hAnsi="Times New Roman" w:eastAsia="仿宋_GB2312" w:cs="仿宋_GB2312"/>
          <w:b w:val="0"/>
          <w:i w:val="0"/>
          <w:caps w:val="0"/>
          <w:spacing w:val="-8"/>
          <w:w w:val="100"/>
          <w:sz w:val="28"/>
          <w:szCs w:val="28"/>
          <w:highlight w:val="none"/>
        </w:rPr>
        <w:t xml:space="preserve">填报单位： </w:t>
      </w:r>
      <w:r>
        <w:rPr>
          <w:rFonts w:hint="eastAsia" w:ascii="Times New Roman" w:hAnsi="Times New Roman" w:eastAsia="仿宋_GB2312" w:cs="仿宋_GB2312"/>
          <w:b w:val="0"/>
          <w:i w:val="0"/>
          <w:caps w:val="0"/>
          <w:spacing w:val="-8"/>
          <w:w w:val="100"/>
          <w:sz w:val="28"/>
          <w:szCs w:val="28"/>
          <w:highlight w:val="none"/>
          <w:u w:val="single" w:color="000000"/>
        </w:rPr>
        <w:t xml:space="preserve">  </w:t>
      </w:r>
      <w:r>
        <w:rPr>
          <w:rFonts w:hint="eastAsia" w:ascii="Times New Roman" w:hAnsi="Times New Roman" w:eastAsia="仿宋_GB2312" w:cs="仿宋_GB2312"/>
          <w:b w:val="0"/>
          <w:i w:val="0"/>
          <w:caps w:val="0"/>
          <w:spacing w:val="-8"/>
          <w:w w:val="100"/>
          <w:sz w:val="28"/>
          <w:szCs w:val="28"/>
          <w:highlight w:val="none"/>
          <w:u w:val="single" w:color="000000"/>
          <w:lang w:eastAsia="zh-CN"/>
        </w:rPr>
        <w:t>村</w:t>
      </w:r>
      <w:r>
        <w:rPr>
          <w:rFonts w:hint="eastAsia" w:ascii="Times New Roman" w:hAnsi="Times New Roman" w:eastAsia="仿宋_GB2312" w:cs="仿宋_GB2312"/>
          <w:b w:val="0"/>
          <w:i w:val="0"/>
          <w:caps w:val="0"/>
          <w:spacing w:val="-8"/>
          <w:w w:val="100"/>
          <w:sz w:val="28"/>
          <w:szCs w:val="28"/>
          <w:highlight w:val="none"/>
          <w:u w:val="single" w:color="000000"/>
        </w:rPr>
        <w:t>（</w:t>
      </w:r>
      <w:r>
        <w:rPr>
          <w:rFonts w:hint="eastAsia" w:ascii="Times New Roman" w:hAnsi="Times New Roman" w:eastAsia="仿宋_GB2312" w:cs="仿宋_GB2312"/>
          <w:b w:val="0"/>
          <w:i w:val="0"/>
          <w:caps w:val="0"/>
          <w:spacing w:val="-8"/>
          <w:w w:val="100"/>
          <w:sz w:val="28"/>
          <w:szCs w:val="28"/>
          <w:highlight w:val="none"/>
          <w:u w:val="single" w:color="000000"/>
          <w:lang w:eastAsia="zh-CN"/>
        </w:rPr>
        <w:t>居</w:t>
      </w:r>
      <w:r>
        <w:rPr>
          <w:rFonts w:hint="eastAsia" w:ascii="Times New Roman" w:hAnsi="Times New Roman" w:eastAsia="仿宋_GB2312" w:cs="仿宋_GB2312"/>
          <w:b w:val="0"/>
          <w:i w:val="0"/>
          <w:caps w:val="0"/>
          <w:spacing w:val="-8"/>
          <w:w w:val="100"/>
          <w:sz w:val="28"/>
          <w:szCs w:val="28"/>
          <w:highlight w:val="none"/>
          <w:u w:val="single" w:color="000000"/>
        </w:rPr>
        <w:t>）</w:t>
      </w:r>
      <w:r>
        <w:rPr>
          <w:rFonts w:hint="eastAsia" w:ascii="Times New Roman" w:hAnsi="Times New Roman" w:eastAsia="仿宋_GB2312" w:cs="仿宋_GB2312"/>
          <w:b w:val="0"/>
          <w:i w:val="0"/>
          <w:caps w:val="0"/>
          <w:spacing w:val="-8"/>
          <w:w w:val="100"/>
          <w:sz w:val="28"/>
          <w:szCs w:val="28"/>
          <w:highlight w:val="none"/>
          <w:u w:val="single" w:color="000000"/>
          <w:lang w:val="en-US" w:eastAsia="zh-CN"/>
        </w:rPr>
        <w:t xml:space="preserve">       </w:t>
      </w:r>
      <w:r>
        <w:rPr>
          <w:rFonts w:hint="eastAsia" w:ascii="Times New Roman" w:hAnsi="Times New Roman" w:eastAsia="仿宋_GB2312" w:cs="仿宋_GB2312"/>
          <w:b w:val="0"/>
          <w:i w:val="0"/>
          <w:caps w:val="0"/>
          <w:spacing w:val="-8"/>
          <w:w w:val="100"/>
          <w:sz w:val="28"/>
          <w:szCs w:val="28"/>
          <w:highlight w:val="none"/>
        </w:rPr>
        <w:t xml:space="preserve">               </w:t>
      </w:r>
      <w:r>
        <w:rPr>
          <w:rFonts w:hint="eastAsia" w:ascii="Times New Roman" w:hAnsi="Times New Roman" w:eastAsia="仿宋_GB2312" w:cs="仿宋_GB2312"/>
          <w:b w:val="0"/>
          <w:i w:val="0"/>
          <w:caps w:val="0"/>
          <w:spacing w:val="-8"/>
          <w:w w:val="100"/>
          <w:sz w:val="28"/>
          <w:szCs w:val="28"/>
          <w:highlight w:val="none"/>
          <w:lang w:val="en-US" w:eastAsia="zh-CN"/>
        </w:rPr>
        <w:t xml:space="preserve">  </w:t>
      </w:r>
      <w:r>
        <w:rPr>
          <w:rFonts w:hint="eastAsia" w:ascii="Times New Roman" w:hAnsi="Times New Roman" w:eastAsia="仿宋_GB2312" w:cs="仿宋_GB2312"/>
          <w:b w:val="0"/>
          <w:i w:val="0"/>
          <w:caps w:val="0"/>
          <w:spacing w:val="-8"/>
          <w:w w:val="100"/>
          <w:sz w:val="28"/>
          <w:szCs w:val="28"/>
          <w:highlight w:val="none"/>
        </w:rPr>
        <w:t xml:space="preserve">                               填报日期：2022年</w:t>
      </w:r>
      <w:r>
        <w:rPr>
          <w:rFonts w:hint="eastAsia" w:ascii="Times New Roman" w:hAnsi="Times New Roman" w:eastAsia="仿宋_GB2312" w:cs="仿宋_GB2312"/>
          <w:b w:val="0"/>
          <w:i w:val="0"/>
          <w:caps w:val="0"/>
          <w:spacing w:val="-8"/>
          <w:w w:val="100"/>
          <w:sz w:val="28"/>
          <w:szCs w:val="28"/>
          <w:highlight w:val="none"/>
          <w:u w:val="single" w:color="000000"/>
        </w:rPr>
        <w:t xml:space="preserve"> </w:t>
      </w:r>
      <w:r>
        <w:rPr>
          <w:rFonts w:hint="eastAsia" w:ascii="Times New Roman" w:hAnsi="Times New Roman" w:eastAsia="仿宋_GB2312" w:cs="仿宋_GB2312"/>
          <w:b w:val="0"/>
          <w:i w:val="0"/>
          <w:caps w:val="0"/>
          <w:spacing w:val="-8"/>
          <w:w w:val="100"/>
          <w:sz w:val="28"/>
          <w:szCs w:val="28"/>
          <w:highlight w:val="none"/>
          <w:u w:val="single" w:color="000000"/>
          <w:lang w:val="en-US" w:eastAsia="zh-CN"/>
        </w:rPr>
        <w:t xml:space="preserve">  </w:t>
      </w:r>
      <w:r>
        <w:rPr>
          <w:rFonts w:hint="eastAsia" w:ascii="Times New Roman" w:hAnsi="Times New Roman" w:eastAsia="仿宋_GB2312" w:cs="仿宋_GB2312"/>
          <w:b w:val="0"/>
          <w:i w:val="0"/>
          <w:caps w:val="0"/>
          <w:spacing w:val="-8"/>
          <w:w w:val="100"/>
          <w:sz w:val="28"/>
          <w:szCs w:val="28"/>
          <w:highlight w:val="none"/>
          <w:u w:val="single" w:color="000000"/>
        </w:rPr>
        <w:t xml:space="preserve"> </w:t>
      </w:r>
      <w:r>
        <w:rPr>
          <w:rFonts w:hint="eastAsia" w:ascii="Times New Roman" w:hAnsi="Times New Roman" w:eastAsia="仿宋_GB2312" w:cs="仿宋_GB2312"/>
          <w:b w:val="0"/>
          <w:i w:val="0"/>
          <w:caps w:val="0"/>
          <w:spacing w:val="-8"/>
          <w:w w:val="100"/>
          <w:sz w:val="28"/>
          <w:szCs w:val="28"/>
          <w:highlight w:val="none"/>
        </w:rPr>
        <w:t>月</w:t>
      </w:r>
      <w:r>
        <w:rPr>
          <w:rFonts w:hint="eastAsia" w:ascii="Times New Roman" w:hAnsi="Times New Roman" w:eastAsia="仿宋_GB2312" w:cs="仿宋_GB2312"/>
          <w:b w:val="0"/>
          <w:i w:val="0"/>
          <w:caps w:val="0"/>
          <w:spacing w:val="-8"/>
          <w:w w:val="100"/>
          <w:sz w:val="28"/>
          <w:szCs w:val="28"/>
          <w:highlight w:val="none"/>
          <w:u w:val="single" w:color="000000"/>
        </w:rPr>
        <w:t xml:space="preserve"> </w:t>
      </w:r>
      <w:r>
        <w:rPr>
          <w:rFonts w:hint="eastAsia" w:ascii="Times New Roman" w:hAnsi="Times New Roman" w:eastAsia="仿宋_GB2312" w:cs="仿宋_GB2312"/>
          <w:b w:val="0"/>
          <w:i w:val="0"/>
          <w:caps w:val="0"/>
          <w:spacing w:val="-8"/>
          <w:w w:val="100"/>
          <w:sz w:val="28"/>
          <w:szCs w:val="28"/>
          <w:highlight w:val="none"/>
          <w:u w:val="single" w:color="000000"/>
          <w:lang w:val="en-US" w:eastAsia="zh-CN"/>
        </w:rPr>
        <w:t xml:space="preserve">  </w:t>
      </w:r>
      <w:r>
        <w:rPr>
          <w:rFonts w:hint="eastAsia" w:ascii="Times New Roman" w:hAnsi="Times New Roman" w:eastAsia="仿宋_GB2312" w:cs="仿宋_GB2312"/>
          <w:b w:val="0"/>
          <w:i w:val="0"/>
          <w:caps w:val="0"/>
          <w:spacing w:val="-8"/>
          <w:w w:val="100"/>
          <w:sz w:val="28"/>
          <w:szCs w:val="28"/>
          <w:highlight w:val="none"/>
          <w:u w:val="single" w:color="000000"/>
        </w:rPr>
        <w:t xml:space="preserve"> </w:t>
      </w:r>
      <w:r>
        <w:rPr>
          <w:rFonts w:hint="eastAsia" w:ascii="Times New Roman" w:hAnsi="Times New Roman" w:eastAsia="仿宋_GB2312" w:cs="仿宋_GB2312"/>
          <w:b w:val="0"/>
          <w:i w:val="0"/>
          <w:caps w:val="0"/>
          <w:spacing w:val="-8"/>
          <w:w w:val="100"/>
          <w:sz w:val="28"/>
          <w:szCs w:val="28"/>
          <w:highlight w:val="none"/>
        </w:rPr>
        <w:t>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134"/>
        <w:gridCol w:w="1984"/>
        <w:gridCol w:w="2651"/>
        <w:gridCol w:w="1602"/>
        <w:gridCol w:w="2268"/>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pStyle w:val="5"/>
              <w:snapToGrid w:val="0"/>
              <w:spacing w:before="0" w:beforeAutospacing="0" w:after="0" w:afterAutospacing="0" w:line="240" w:lineRule="auto"/>
              <w:jc w:val="center"/>
              <w:textAlignment w:val="baseline"/>
              <w:rPr>
                <w:rFonts w:hint="eastAsia" w:ascii="Times New Roman" w:hAnsi="Times New Roman" w:eastAsia="黑体" w:cs="仿宋_GB2312"/>
                <w:b w:val="0"/>
                <w:i w:val="0"/>
                <w:caps w:val="0"/>
                <w:spacing w:val="-8"/>
                <w:w w:val="100"/>
                <w:sz w:val="21"/>
                <w:szCs w:val="21"/>
                <w:highlight w:val="none"/>
              </w:rPr>
            </w:pPr>
            <w:r>
              <w:rPr>
                <w:rFonts w:hint="eastAsia" w:ascii="Times New Roman" w:hAnsi="Times New Roman" w:eastAsia="黑体" w:cs="仿宋_GB2312"/>
                <w:b w:val="0"/>
                <w:i w:val="0"/>
                <w:caps w:val="0"/>
                <w:spacing w:val="-8"/>
                <w:w w:val="100"/>
                <w:sz w:val="21"/>
                <w:szCs w:val="21"/>
                <w:highlight w:val="none"/>
              </w:rPr>
              <w:t>序号</w:t>
            </w:r>
          </w:p>
        </w:tc>
        <w:tc>
          <w:tcPr>
            <w:tcW w:w="1134" w:type="dxa"/>
            <w:noWrap w:val="0"/>
            <w:vAlign w:val="center"/>
          </w:tcPr>
          <w:p>
            <w:pPr>
              <w:pStyle w:val="5"/>
              <w:snapToGrid w:val="0"/>
              <w:spacing w:before="0" w:beforeAutospacing="0" w:after="0" w:afterAutospacing="0" w:line="240" w:lineRule="auto"/>
              <w:jc w:val="center"/>
              <w:textAlignment w:val="baseline"/>
              <w:rPr>
                <w:rFonts w:hint="eastAsia" w:ascii="Times New Roman" w:hAnsi="Times New Roman" w:eastAsia="黑体" w:cs="仿宋_GB2312"/>
                <w:b w:val="0"/>
                <w:i w:val="0"/>
                <w:caps w:val="0"/>
                <w:spacing w:val="-8"/>
                <w:w w:val="100"/>
                <w:sz w:val="21"/>
                <w:szCs w:val="21"/>
                <w:highlight w:val="none"/>
              </w:rPr>
            </w:pPr>
            <w:r>
              <w:rPr>
                <w:rFonts w:hint="eastAsia" w:ascii="Times New Roman" w:hAnsi="Times New Roman" w:eastAsia="黑体" w:cs="仿宋_GB2312"/>
                <w:b w:val="0"/>
                <w:i w:val="0"/>
                <w:caps w:val="0"/>
                <w:spacing w:val="-8"/>
                <w:w w:val="100"/>
                <w:sz w:val="21"/>
                <w:szCs w:val="21"/>
                <w:highlight w:val="none"/>
              </w:rPr>
              <w:t>检查时间</w:t>
            </w:r>
          </w:p>
        </w:tc>
        <w:tc>
          <w:tcPr>
            <w:tcW w:w="1134" w:type="dxa"/>
            <w:noWrap w:val="0"/>
            <w:vAlign w:val="center"/>
          </w:tcPr>
          <w:p>
            <w:pPr>
              <w:pStyle w:val="5"/>
              <w:snapToGrid w:val="0"/>
              <w:spacing w:before="0" w:beforeAutospacing="0" w:after="0" w:afterAutospacing="0" w:line="240" w:lineRule="auto"/>
              <w:jc w:val="center"/>
              <w:textAlignment w:val="baseline"/>
              <w:rPr>
                <w:rFonts w:hint="eastAsia" w:ascii="Times New Roman" w:hAnsi="Times New Roman" w:eastAsia="黑体" w:cs="仿宋_GB2312"/>
                <w:b w:val="0"/>
                <w:i w:val="0"/>
                <w:caps w:val="0"/>
                <w:spacing w:val="-8"/>
                <w:w w:val="100"/>
                <w:sz w:val="21"/>
                <w:szCs w:val="21"/>
                <w:highlight w:val="none"/>
              </w:rPr>
            </w:pPr>
            <w:r>
              <w:rPr>
                <w:rFonts w:hint="eastAsia" w:ascii="Times New Roman" w:hAnsi="Times New Roman" w:eastAsia="黑体" w:cs="仿宋_GB2312"/>
                <w:b w:val="0"/>
                <w:i w:val="0"/>
                <w:caps w:val="0"/>
                <w:spacing w:val="-8"/>
                <w:w w:val="100"/>
                <w:sz w:val="21"/>
                <w:szCs w:val="21"/>
                <w:highlight w:val="none"/>
              </w:rPr>
              <w:t>检查人</w:t>
            </w:r>
          </w:p>
        </w:tc>
        <w:tc>
          <w:tcPr>
            <w:tcW w:w="1984" w:type="dxa"/>
            <w:noWrap w:val="0"/>
            <w:vAlign w:val="center"/>
          </w:tcPr>
          <w:p>
            <w:pPr>
              <w:pStyle w:val="5"/>
              <w:snapToGrid w:val="0"/>
              <w:spacing w:before="0" w:beforeAutospacing="0" w:after="0" w:afterAutospacing="0" w:line="240" w:lineRule="auto"/>
              <w:jc w:val="center"/>
              <w:textAlignment w:val="baseline"/>
              <w:rPr>
                <w:rFonts w:hint="eastAsia" w:ascii="Times New Roman" w:hAnsi="Times New Roman" w:eastAsia="黑体" w:cs="仿宋_GB2312"/>
                <w:b w:val="0"/>
                <w:i w:val="0"/>
                <w:caps w:val="0"/>
                <w:spacing w:val="-8"/>
                <w:w w:val="100"/>
                <w:sz w:val="21"/>
                <w:szCs w:val="21"/>
                <w:highlight w:val="none"/>
              </w:rPr>
            </w:pPr>
            <w:r>
              <w:rPr>
                <w:rFonts w:hint="eastAsia" w:ascii="Times New Roman" w:hAnsi="Times New Roman" w:eastAsia="黑体" w:cs="仿宋_GB2312"/>
                <w:b w:val="0"/>
                <w:i w:val="0"/>
                <w:caps w:val="0"/>
                <w:spacing w:val="-8"/>
                <w:w w:val="100"/>
                <w:sz w:val="21"/>
                <w:szCs w:val="21"/>
                <w:highlight w:val="none"/>
              </w:rPr>
              <w:t>隐患所在地理位置</w:t>
            </w:r>
          </w:p>
          <w:p>
            <w:pPr>
              <w:pStyle w:val="5"/>
              <w:snapToGrid w:val="0"/>
              <w:spacing w:before="0" w:beforeAutospacing="0" w:after="0" w:afterAutospacing="0" w:line="240" w:lineRule="auto"/>
              <w:jc w:val="center"/>
              <w:textAlignment w:val="baseline"/>
              <w:rPr>
                <w:rFonts w:hint="eastAsia" w:ascii="Times New Roman" w:hAnsi="Times New Roman" w:eastAsia="黑体" w:cs="仿宋_GB2312"/>
                <w:b w:val="0"/>
                <w:i w:val="0"/>
                <w:caps w:val="0"/>
                <w:spacing w:val="-8"/>
                <w:w w:val="100"/>
                <w:sz w:val="21"/>
                <w:szCs w:val="21"/>
                <w:highlight w:val="none"/>
              </w:rPr>
            </w:pPr>
            <w:r>
              <w:rPr>
                <w:rFonts w:hint="eastAsia" w:ascii="Times New Roman" w:hAnsi="Times New Roman" w:eastAsia="黑体" w:cs="仿宋_GB2312"/>
                <w:b w:val="0"/>
                <w:i w:val="0"/>
                <w:caps w:val="0"/>
                <w:spacing w:val="-8"/>
                <w:w w:val="100"/>
                <w:sz w:val="21"/>
                <w:szCs w:val="21"/>
                <w:highlight w:val="none"/>
              </w:rPr>
              <w:t>或单位、户主</w:t>
            </w:r>
          </w:p>
        </w:tc>
        <w:tc>
          <w:tcPr>
            <w:tcW w:w="2651" w:type="dxa"/>
            <w:noWrap w:val="0"/>
            <w:vAlign w:val="center"/>
          </w:tcPr>
          <w:p>
            <w:pPr>
              <w:pStyle w:val="5"/>
              <w:snapToGrid w:val="0"/>
              <w:spacing w:before="0" w:beforeAutospacing="0" w:after="0" w:afterAutospacing="0" w:line="240" w:lineRule="auto"/>
              <w:jc w:val="center"/>
              <w:textAlignment w:val="baseline"/>
              <w:rPr>
                <w:rFonts w:hint="eastAsia" w:ascii="Times New Roman" w:hAnsi="Times New Roman" w:eastAsia="黑体" w:cs="仿宋_GB2312"/>
                <w:b w:val="0"/>
                <w:i w:val="0"/>
                <w:caps w:val="0"/>
                <w:spacing w:val="-8"/>
                <w:w w:val="100"/>
                <w:sz w:val="21"/>
                <w:szCs w:val="21"/>
                <w:highlight w:val="none"/>
              </w:rPr>
            </w:pPr>
            <w:r>
              <w:rPr>
                <w:rFonts w:hint="eastAsia" w:ascii="Times New Roman" w:hAnsi="Times New Roman" w:eastAsia="黑体" w:cs="仿宋_GB2312"/>
                <w:b w:val="0"/>
                <w:i w:val="0"/>
                <w:caps w:val="0"/>
                <w:spacing w:val="-8"/>
                <w:w w:val="100"/>
                <w:sz w:val="21"/>
                <w:szCs w:val="21"/>
                <w:highlight w:val="none"/>
              </w:rPr>
              <w:t>隐患描述</w:t>
            </w:r>
          </w:p>
        </w:tc>
        <w:tc>
          <w:tcPr>
            <w:tcW w:w="1602" w:type="dxa"/>
            <w:noWrap w:val="0"/>
            <w:vAlign w:val="center"/>
          </w:tcPr>
          <w:p>
            <w:pPr>
              <w:pStyle w:val="5"/>
              <w:snapToGrid w:val="0"/>
              <w:spacing w:before="0" w:beforeAutospacing="0" w:after="0" w:afterAutospacing="0" w:line="240" w:lineRule="auto"/>
              <w:jc w:val="center"/>
              <w:textAlignment w:val="baseline"/>
              <w:rPr>
                <w:rFonts w:hint="eastAsia" w:ascii="Times New Roman" w:hAnsi="Times New Roman" w:eastAsia="黑体" w:cs="仿宋_GB2312"/>
                <w:b w:val="0"/>
                <w:i w:val="0"/>
                <w:caps w:val="0"/>
                <w:spacing w:val="-8"/>
                <w:w w:val="100"/>
                <w:sz w:val="21"/>
                <w:szCs w:val="21"/>
                <w:highlight w:val="none"/>
              </w:rPr>
            </w:pPr>
            <w:r>
              <w:rPr>
                <w:rFonts w:hint="eastAsia" w:ascii="Times New Roman" w:hAnsi="Times New Roman" w:eastAsia="黑体" w:cs="仿宋_GB2312"/>
                <w:b w:val="0"/>
                <w:i w:val="0"/>
                <w:caps w:val="0"/>
                <w:spacing w:val="-8"/>
                <w:w w:val="100"/>
                <w:sz w:val="21"/>
                <w:szCs w:val="21"/>
                <w:highlight w:val="none"/>
              </w:rPr>
              <w:t>隐患性质</w:t>
            </w:r>
          </w:p>
          <w:p>
            <w:pPr>
              <w:pStyle w:val="5"/>
              <w:snapToGrid w:val="0"/>
              <w:spacing w:before="0" w:beforeAutospacing="0" w:after="0" w:afterAutospacing="0" w:line="240" w:lineRule="auto"/>
              <w:jc w:val="center"/>
              <w:textAlignment w:val="baseline"/>
              <w:rPr>
                <w:rFonts w:hint="eastAsia" w:ascii="Times New Roman" w:hAnsi="Times New Roman" w:eastAsia="黑体" w:cs="仿宋_GB2312"/>
                <w:b w:val="0"/>
                <w:i w:val="0"/>
                <w:caps w:val="0"/>
                <w:spacing w:val="-8"/>
                <w:w w:val="100"/>
                <w:sz w:val="21"/>
                <w:szCs w:val="21"/>
                <w:highlight w:val="none"/>
              </w:rPr>
            </w:pPr>
            <w:r>
              <w:rPr>
                <w:rFonts w:hint="eastAsia" w:ascii="Times New Roman" w:hAnsi="Times New Roman" w:eastAsia="黑体" w:cs="仿宋_GB2312"/>
                <w:b w:val="0"/>
                <w:i w:val="0"/>
                <w:caps w:val="0"/>
                <w:spacing w:val="-8"/>
                <w:w w:val="100"/>
                <w:sz w:val="21"/>
                <w:szCs w:val="21"/>
                <w:highlight w:val="none"/>
              </w:rPr>
              <w:t>（一般、重大）</w:t>
            </w:r>
          </w:p>
        </w:tc>
        <w:tc>
          <w:tcPr>
            <w:tcW w:w="2268" w:type="dxa"/>
            <w:noWrap w:val="0"/>
            <w:vAlign w:val="center"/>
          </w:tcPr>
          <w:p>
            <w:pPr>
              <w:pStyle w:val="5"/>
              <w:snapToGrid w:val="0"/>
              <w:spacing w:before="0" w:beforeAutospacing="0" w:after="0" w:afterAutospacing="0" w:line="240" w:lineRule="auto"/>
              <w:jc w:val="center"/>
              <w:textAlignment w:val="baseline"/>
              <w:rPr>
                <w:rFonts w:hint="eastAsia" w:ascii="Times New Roman" w:hAnsi="Times New Roman" w:eastAsia="黑体" w:cs="仿宋_GB2312"/>
                <w:b w:val="0"/>
                <w:i w:val="0"/>
                <w:caps w:val="0"/>
                <w:spacing w:val="-8"/>
                <w:w w:val="100"/>
                <w:sz w:val="21"/>
                <w:szCs w:val="21"/>
                <w:highlight w:val="none"/>
              </w:rPr>
            </w:pPr>
            <w:r>
              <w:rPr>
                <w:rFonts w:hint="eastAsia" w:ascii="Times New Roman" w:hAnsi="Times New Roman" w:eastAsia="黑体" w:cs="仿宋_GB2312"/>
                <w:b w:val="0"/>
                <w:i w:val="0"/>
                <w:caps w:val="0"/>
                <w:spacing w:val="-8"/>
                <w:w w:val="100"/>
                <w:sz w:val="21"/>
                <w:szCs w:val="21"/>
                <w:highlight w:val="none"/>
              </w:rPr>
              <w:t>整改措施</w:t>
            </w:r>
          </w:p>
        </w:tc>
        <w:tc>
          <w:tcPr>
            <w:tcW w:w="1134" w:type="dxa"/>
            <w:noWrap w:val="0"/>
            <w:vAlign w:val="center"/>
          </w:tcPr>
          <w:p>
            <w:pPr>
              <w:pStyle w:val="5"/>
              <w:snapToGrid w:val="0"/>
              <w:spacing w:before="0" w:beforeAutospacing="0" w:after="0" w:afterAutospacing="0" w:line="240" w:lineRule="auto"/>
              <w:jc w:val="center"/>
              <w:textAlignment w:val="baseline"/>
              <w:rPr>
                <w:rFonts w:hint="eastAsia" w:ascii="Times New Roman" w:hAnsi="Times New Roman" w:eastAsia="黑体" w:cs="仿宋_GB2312"/>
                <w:b w:val="0"/>
                <w:i w:val="0"/>
                <w:caps w:val="0"/>
                <w:spacing w:val="-8"/>
                <w:w w:val="100"/>
                <w:sz w:val="21"/>
                <w:szCs w:val="21"/>
                <w:highlight w:val="none"/>
              </w:rPr>
            </w:pPr>
            <w:r>
              <w:rPr>
                <w:rFonts w:hint="eastAsia" w:ascii="Times New Roman" w:hAnsi="Times New Roman" w:eastAsia="黑体" w:cs="仿宋_GB2312"/>
                <w:b w:val="0"/>
                <w:i w:val="0"/>
                <w:caps w:val="0"/>
                <w:spacing w:val="-8"/>
                <w:w w:val="100"/>
                <w:sz w:val="21"/>
                <w:szCs w:val="21"/>
                <w:highlight w:val="none"/>
              </w:rPr>
              <w:t>拟完成</w:t>
            </w:r>
          </w:p>
          <w:p>
            <w:pPr>
              <w:pStyle w:val="5"/>
              <w:snapToGrid w:val="0"/>
              <w:spacing w:before="0" w:beforeAutospacing="0" w:after="0" w:afterAutospacing="0" w:line="240" w:lineRule="auto"/>
              <w:jc w:val="center"/>
              <w:textAlignment w:val="baseline"/>
              <w:rPr>
                <w:rFonts w:hint="eastAsia" w:ascii="Times New Roman" w:hAnsi="Times New Roman" w:eastAsia="黑体" w:cs="仿宋_GB2312"/>
                <w:b w:val="0"/>
                <w:i w:val="0"/>
                <w:caps w:val="0"/>
                <w:spacing w:val="-8"/>
                <w:w w:val="100"/>
                <w:sz w:val="21"/>
                <w:szCs w:val="21"/>
                <w:highlight w:val="none"/>
              </w:rPr>
            </w:pPr>
            <w:r>
              <w:rPr>
                <w:rFonts w:hint="eastAsia" w:ascii="Times New Roman" w:hAnsi="Times New Roman" w:eastAsia="黑体" w:cs="仿宋_GB2312"/>
                <w:b w:val="0"/>
                <w:i w:val="0"/>
                <w:caps w:val="0"/>
                <w:spacing w:val="-8"/>
                <w:w w:val="100"/>
                <w:sz w:val="21"/>
                <w:szCs w:val="21"/>
                <w:highlight w:val="none"/>
              </w:rPr>
              <w:t>整改时限</w:t>
            </w:r>
          </w:p>
        </w:tc>
        <w:tc>
          <w:tcPr>
            <w:tcW w:w="992" w:type="dxa"/>
            <w:noWrap w:val="0"/>
            <w:vAlign w:val="center"/>
          </w:tcPr>
          <w:p>
            <w:pPr>
              <w:pStyle w:val="5"/>
              <w:snapToGrid w:val="0"/>
              <w:spacing w:before="0" w:beforeAutospacing="0" w:after="0" w:afterAutospacing="0" w:line="240" w:lineRule="auto"/>
              <w:jc w:val="center"/>
              <w:textAlignment w:val="baseline"/>
              <w:rPr>
                <w:rFonts w:hint="eastAsia" w:ascii="Times New Roman" w:hAnsi="Times New Roman" w:eastAsia="黑体" w:cs="仿宋_GB2312"/>
                <w:b w:val="0"/>
                <w:i w:val="0"/>
                <w:caps w:val="0"/>
                <w:spacing w:val="-8"/>
                <w:w w:val="100"/>
                <w:sz w:val="21"/>
                <w:szCs w:val="21"/>
                <w:highlight w:val="none"/>
              </w:rPr>
            </w:pPr>
            <w:r>
              <w:rPr>
                <w:rFonts w:hint="eastAsia" w:ascii="Times New Roman" w:hAnsi="Times New Roman" w:eastAsia="黑体" w:cs="仿宋_GB2312"/>
                <w:b w:val="0"/>
                <w:i w:val="0"/>
                <w:caps w:val="0"/>
                <w:spacing w:val="-8"/>
                <w:w w:val="100"/>
                <w:sz w:val="21"/>
                <w:szCs w:val="21"/>
                <w:highlight w:val="none"/>
              </w:rPr>
              <w:t>整改</w:t>
            </w:r>
          </w:p>
          <w:p>
            <w:pPr>
              <w:pStyle w:val="5"/>
              <w:snapToGrid w:val="0"/>
              <w:spacing w:before="0" w:beforeAutospacing="0" w:after="0" w:afterAutospacing="0" w:line="240" w:lineRule="auto"/>
              <w:jc w:val="center"/>
              <w:textAlignment w:val="baseline"/>
              <w:rPr>
                <w:rFonts w:hint="eastAsia" w:ascii="Times New Roman" w:hAnsi="Times New Roman" w:eastAsia="黑体" w:cs="仿宋_GB2312"/>
                <w:b w:val="0"/>
                <w:i w:val="0"/>
                <w:caps w:val="0"/>
                <w:spacing w:val="-8"/>
                <w:w w:val="100"/>
                <w:sz w:val="21"/>
                <w:szCs w:val="21"/>
                <w:highlight w:val="none"/>
              </w:rPr>
            </w:pPr>
            <w:r>
              <w:rPr>
                <w:rFonts w:hint="eastAsia" w:ascii="Times New Roman" w:hAnsi="Times New Roman" w:eastAsia="黑体" w:cs="仿宋_GB2312"/>
                <w:b w:val="0"/>
                <w:i w:val="0"/>
                <w:caps w:val="0"/>
                <w:spacing w:val="-8"/>
                <w:w w:val="100"/>
                <w:sz w:val="21"/>
                <w:szCs w:val="21"/>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98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651"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60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268"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99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98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651"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60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268"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99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98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651"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60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268"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99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98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651"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60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268"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99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98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651"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60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268"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99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98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651"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60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268"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99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98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651"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60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2268"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1134"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c>
          <w:tcPr>
            <w:tcW w:w="992" w:type="dxa"/>
            <w:noWrap w:val="0"/>
            <w:vAlign w:val="center"/>
          </w:tcPr>
          <w:p>
            <w:pPr>
              <w:pStyle w:val="5"/>
              <w:snapToGrid/>
              <w:spacing w:before="0" w:beforeAutospacing="0" w:after="120" w:afterAutospacing="0" w:line="240" w:lineRule="auto"/>
              <w:jc w:val="center"/>
              <w:textAlignment w:val="baseline"/>
              <w:rPr>
                <w:rFonts w:hint="eastAsia" w:ascii="Times New Roman" w:hAnsi="Times New Roman" w:eastAsia="仿宋_GB2312" w:cs="仿宋_GB2312"/>
                <w:b w:val="0"/>
                <w:i w:val="0"/>
                <w:caps w:val="0"/>
                <w:spacing w:val="-8"/>
                <w:w w:val="100"/>
                <w:sz w:val="21"/>
                <w:szCs w:val="21"/>
                <w:highlight w:val="none"/>
              </w:rPr>
            </w:pPr>
          </w:p>
        </w:tc>
      </w:tr>
    </w:tbl>
    <w:p>
      <w:pPr>
        <w:pStyle w:val="11"/>
        <w:snapToGrid/>
        <w:spacing w:before="0" w:beforeAutospacing="0" w:after="120" w:afterAutospacing="0" w:line="240" w:lineRule="auto"/>
        <w:ind w:left="0" w:leftChars="0" w:firstLine="0" w:firstLineChars="0"/>
        <w:jc w:val="both"/>
        <w:textAlignment w:val="baseline"/>
        <w:rPr>
          <w:rFonts w:ascii="Times New Roman" w:hAnsi="Times New Roman"/>
          <w:b w:val="0"/>
          <w:i w:val="0"/>
          <w:caps w:val="0"/>
          <w:spacing w:val="0"/>
          <w:w w:val="100"/>
          <w:sz w:val="32"/>
          <w:szCs w:val="32"/>
          <w:highlight w:val="none"/>
        </w:rPr>
      </w:pPr>
    </w:p>
    <w:bookmarkEnd w:id="0"/>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__">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ZTYzZDM4NjVjOTQ0Y2MyNGQ0MDg2NGRhZDU2OWMifQ=="/>
  </w:docVars>
  <w:rsids>
    <w:rsidRoot w:val="00000000"/>
    <w:rsid w:val="000A4972"/>
    <w:rsid w:val="006E05BE"/>
    <w:rsid w:val="010D427B"/>
    <w:rsid w:val="011D2710"/>
    <w:rsid w:val="015C48BA"/>
    <w:rsid w:val="01B110AA"/>
    <w:rsid w:val="01C963F3"/>
    <w:rsid w:val="02001701"/>
    <w:rsid w:val="02497534"/>
    <w:rsid w:val="025A529E"/>
    <w:rsid w:val="026362B3"/>
    <w:rsid w:val="027619AC"/>
    <w:rsid w:val="029D518A"/>
    <w:rsid w:val="02A750E6"/>
    <w:rsid w:val="02C32E43"/>
    <w:rsid w:val="02DB4684"/>
    <w:rsid w:val="02E1776D"/>
    <w:rsid w:val="02E84657"/>
    <w:rsid w:val="03101E00"/>
    <w:rsid w:val="03766107"/>
    <w:rsid w:val="0388408C"/>
    <w:rsid w:val="038F5E39"/>
    <w:rsid w:val="03A34A22"/>
    <w:rsid w:val="03A367D0"/>
    <w:rsid w:val="03CD70A7"/>
    <w:rsid w:val="03E272F9"/>
    <w:rsid w:val="041C4B9E"/>
    <w:rsid w:val="050E411D"/>
    <w:rsid w:val="05FA7176"/>
    <w:rsid w:val="062260D2"/>
    <w:rsid w:val="06620BC5"/>
    <w:rsid w:val="06B70970"/>
    <w:rsid w:val="071719AF"/>
    <w:rsid w:val="0781151E"/>
    <w:rsid w:val="07837045"/>
    <w:rsid w:val="07DE24CD"/>
    <w:rsid w:val="086B674D"/>
    <w:rsid w:val="087F7FDE"/>
    <w:rsid w:val="08C6543B"/>
    <w:rsid w:val="08E243A0"/>
    <w:rsid w:val="09120680"/>
    <w:rsid w:val="09212671"/>
    <w:rsid w:val="092E626A"/>
    <w:rsid w:val="09304FAA"/>
    <w:rsid w:val="09440A55"/>
    <w:rsid w:val="09475E50"/>
    <w:rsid w:val="098552F6"/>
    <w:rsid w:val="09E85885"/>
    <w:rsid w:val="09FF601E"/>
    <w:rsid w:val="0A5F7F8C"/>
    <w:rsid w:val="0AAF0151"/>
    <w:rsid w:val="0AE24082"/>
    <w:rsid w:val="0B3A3EBE"/>
    <w:rsid w:val="0B554854"/>
    <w:rsid w:val="0C0149DC"/>
    <w:rsid w:val="0C0875E1"/>
    <w:rsid w:val="0C22507E"/>
    <w:rsid w:val="0C5B40EC"/>
    <w:rsid w:val="0CF176D3"/>
    <w:rsid w:val="0D2B61B4"/>
    <w:rsid w:val="0D4E59FF"/>
    <w:rsid w:val="0D622622"/>
    <w:rsid w:val="0E097DF6"/>
    <w:rsid w:val="0E303356"/>
    <w:rsid w:val="0E572FD9"/>
    <w:rsid w:val="0E625C06"/>
    <w:rsid w:val="0E8F4521"/>
    <w:rsid w:val="0E8F62CF"/>
    <w:rsid w:val="0EA37FCC"/>
    <w:rsid w:val="0EB43F87"/>
    <w:rsid w:val="0EE26D46"/>
    <w:rsid w:val="0EE859DF"/>
    <w:rsid w:val="0EF83E74"/>
    <w:rsid w:val="0EFF16A6"/>
    <w:rsid w:val="0F000F7B"/>
    <w:rsid w:val="0F16079E"/>
    <w:rsid w:val="0F19497D"/>
    <w:rsid w:val="0F646F00"/>
    <w:rsid w:val="0F7200CA"/>
    <w:rsid w:val="0F8266D9"/>
    <w:rsid w:val="0F977B31"/>
    <w:rsid w:val="0FC91CB4"/>
    <w:rsid w:val="10166411"/>
    <w:rsid w:val="10412ACD"/>
    <w:rsid w:val="10C81F6C"/>
    <w:rsid w:val="112278CE"/>
    <w:rsid w:val="11621A79"/>
    <w:rsid w:val="11E64458"/>
    <w:rsid w:val="122136E2"/>
    <w:rsid w:val="124D44D7"/>
    <w:rsid w:val="13741F37"/>
    <w:rsid w:val="13767A5D"/>
    <w:rsid w:val="1387366B"/>
    <w:rsid w:val="13914897"/>
    <w:rsid w:val="13F35552"/>
    <w:rsid w:val="14131750"/>
    <w:rsid w:val="142474B9"/>
    <w:rsid w:val="145853B5"/>
    <w:rsid w:val="14740441"/>
    <w:rsid w:val="14983F6F"/>
    <w:rsid w:val="14A74A23"/>
    <w:rsid w:val="14B06F9F"/>
    <w:rsid w:val="14B720DC"/>
    <w:rsid w:val="14D56A06"/>
    <w:rsid w:val="152D6842"/>
    <w:rsid w:val="154C6CC8"/>
    <w:rsid w:val="156965FF"/>
    <w:rsid w:val="15D171CD"/>
    <w:rsid w:val="15DA0777"/>
    <w:rsid w:val="15DF7B3C"/>
    <w:rsid w:val="16A24DCD"/>
    <w:rsid w:val="16CB6312"/>
    <w:rsid w:val="17944956"/>
    <w:rsid w:val="17C52D61"/>
    <w:rsid w:val="180C273E"/>
    <w:rsid w:val="183D6301"/>
    <w:rsid w:val="184A3267"/>
    <w:rsid w:val="18700F1F"/>
    <w:rsid w:val="18730A0F"/>
    <w:rsid w:val="187F5606"/>
    <w:rsid w:val="18826EA4"/>
    <w:rsid w:val="18F71640"/>
    <w:rsid w:val="191A70DD"/>
    <w:rsid w:val="191E6BCD"/>
    <w:rsid w:val="192835A8"/>
    <w:rsid w:val="19495077"/>
    <w:rsid w:val="19516536"/>
    <w:rsid w:val="199C3C0E"/>
    <w:rsid w:val="19A90B8D"/>
    <w:rsid w:val="19BC1F42"/>
    <w:rsid w:val="19EA4D01"/>
    <w:rsid w:val="19F5107B"/>
    <w:rsid w:val="1AC90A33"/>
    <w:rsid w:val="1ADB4EE3"/>
    <w:rsid w:val="1AEB6F83"/>
    <w:rsid w:val="1B267FBB"/>
    <w:rsid w:val="1B3A3A66"/>
    <w:rsid w:val="1B5146DC"/>
    <w:rsid w:val="1B632FBD"/>
    <w:rsid w:val="1B8F5DE8"/>
    <w:rsid w:val="1BA01B1B"/>
    <w:rsid w:val="1BAF6202"/>
    <w:rsid w:val="1BEF3E5C"/>
    <w:rsid w:val="1C006A5E"/>
    <w:rsid w:val="1C935A06"/>
    <w:rsid w:val="1CF245F9"/>
    <w:rsid w:val="1DCD0BC2"/>
    <w:rsid w:val="1E6D7CAF"/>
    <w:rsid w:val="1E8D00BC"/>
    <w:rsid w:val="1E9C2756"/>
    <w:rsid w:val="1F3031B6"/>
    <w:rsid w:val="1F4C5B16"/>
    <w:rsid w:val="1F83778A"/>
    <w:rsid w:val="1F95570F"/>
    <w:rsid w:val="1F971487"/>
    <w:rsid w:val="1FAE1F67"/>
    <w:rsid w:val="20020FF7"/>
    <w:rsid w:val="20062169"/>
    <w:rsid w:val="200B777F"/>
    <w:rsid w:val="204A02A8"/>
    <w:rsid w:val="204A7D65"/>
    <w:rsid w:val="204F3221"/>
    <w:rsid w:val="206F5F60"/>
    <w:rsid w:val="20BD4F1E"/>
    <w:rsid w:val="20CA72B2"/>
    <w:rsid w:val="211014F1"/>
    <w:rsid w:val="211A5ECC"/>
    <w:rsid w:val="21294361"/>
    <w:rsid w:val="214116AB"/>
    <w:rsid w:val="219519F6"/>
    <w:rsid w:val="21B06830"/>
    <w:rsid w:val="21E93AF0"/>
    <w:rsid w:val="224409B7"/>
    <w:rsid w:val="22603DB2"/>
    <w:rsid w:val="22617B2B"/>
    <w:rsid w:val="228661FF"/>
    <w:rsid w:val="229121BE"/>
    <w:rsid w:val="233A0AA7"/>
    <w:rsid w:val="23490CEA"/>
    <w:rsid w:val="239161EE"/>
    <w:rsid w:val="23C16AD3"/>
    <w:rsid w:val="23C44815"/>
    <w:rsid w:val="23E1364B"/>
    <w:rsid w:val="23EE33F2"/>
    <w:rsid w:val="23FA0237"/>
    <w:rsid w:val="2443398C"/>
    <w:rsid w:val="246F29D3"/>
    <w:rsid w:val="24D6035C"/>
    <w:rsid w:val="254554E2"/>
    <w:rsid w:val="25611B78"/>
    <w:rsid w:val="264D28A0"/>
    <w:rsid w:val="267C13D7"/>
    <w:rsid w:val="26B02E2F"/>
    <w:rsid w:val="26BE379D"/>
    <w:rsid w:val="271E423C"/>
    <w:rsid w:val="278A3680"/>
    <w:rsid w:val="28292E99"/>
    <w:rsid w:val="28754330"/>
    <w:rsid w:val="28BE5CD7"/>
    <w:rsid w:val="28C72DDD"/>
    <w:rsid w:val="28FD67FF"/>
    <w:rsid w:val="29424212"/>
    <w:rsid w:val="29AC1FD3"/>
    <w:rsid w:val="29B90AC4"/>
    <w:rsid w:val="29FA2D3E"/>
    <w:rsid w:val="2A013D7F"/>
    <w:rsid w:val="2A81520E"/>
    <w:rsid w:val="2A992557"/>
    <w:rsid w:val="2B7560B8"/>
    <w:rsid w:val="2BE07D12"/>
    <w:rsid w:val="2BF328F8"/>
    <w:rsid w:val="2C47769D"/>
    <w:rsid w:val="2C587AAB"/>
    <w:rsid w:val="2C6775AF"/>
    <w:rsid w:val="2CBC42DB"/>
    <w:rsid w:val="2D5D3E04"/>
    <w:rsid w:val="2D621C05"/>
    <w:rsid w:val="2D656721"/>
    <w:rsid w:val="2D9214E0"/>
    <w:rsid w:val="2E47051C"/>
    <w:rsid w:val="2E8452CD"/>
    <w:rsid w:val="2E9848D4"/>
    <w:rsid w:val="2EFE6E2D"/>
    <w:rsid w:val="2F317F70"/>
    <w:rsid w:val="2F522CD5"/>
    <w:rsid w:val="2FA63021"/>
    <w:rsid w:val="2FB76FDC"/>
    <w:rsid w:val="2FCE3EB5"/>
    <w:rsid w:val="30517430"/>
    <w:rsid w:val="306B5DA3"/>
    <w:rsid w:val="306E71AA"/>
    <w:rsid w:val="30B654E5"/>
    <w:rsid w:val="30B73737"/>
    <w:rsid w:val="31124E12"/>
    <w:rsid w:val="312A6261"/>
    <w:rsid w:val="313528AE"/>
    <w:rsid w:val="31973569"/>
    <w:rsid w:val="31EC7A8A"/>
    <w:rsid w:val="31F167D5"/>
    <w:rsid w:val="31FD7870"/>
    <w:rsid w:val="32320481"/>
    <w:rsid w:val="32BF4B25"/>
    <w:rsid w:val="33092244"/>
    <w:rsid w:val="333E1EEE"/>
    <w:rsid w:val="33865643"/>
    <w:rsid w:val="33FC76B3"/>
    <w:rsid w:val="33FE342B"/>
    <w:rsid w:val="343C3F54"/>
    <w:rsid w:val="34713BFD"/>
    <w:rsid w:val="347B2CCE"/>
    <w:rsid w:val="34963664"/>
    <w:rsid w:val="34A26C26"/>
    <w:rsid w:val="34E6283D"/>
    <w:rsid w:val="354B10F6"/>
    <w:rsid w:val="35C42453"/>
    <w:rsid w:val="36716136"/>
    <w:rsid w:val="368C11C2"/>
    <w:rsid w:val="36C22E36"/>
    <w:rsid w:val="36C50230"/>
    <w:rsid w:val="36D466C5"/>
    <w:rsid w:val="36E259E9"/>
    <w:rsid w:val="3701155F"/>
    <w:rsid w:val="37092813"/>
    <w:rsid w:val="378E4AC6"/>
    <w:rsid w:val="379C71E3"/>
    <w:rsid w:val="38082ACA"/>
    <w:rsid w:val="38163439"/>
    <w:rsid w:val="38613F89"/>
    <w:rsid w:val="393618B9"/>
    <w:rsid w:val="39A24859"/>
    <w:rsid w:val="39F5707E"/>
    <w:rsid w:val="3A577D39"/>
    <w:rsid w:val="3A8F74D3"/>
    <w:rsid w:val="3AE0388B"/>
    <w:rsid w:val="3AE113B1"/>
    <w:rsid w:val="3B514788"/>
    <w:rsid w:val="3B5F0C53"/>
    <w:rsid w:val="3B9D79CE"/>
    <w:rsid w:val="3BA725FA"/>
    <w:rsid w:val="3C21415B"/>
    <w:rsid w:val="3C5E715D"/>
    <w:rsid w:val="3CAC3950"/>
    <w:rsid w:val="3CBC20D5"/>
    <w:rsid w:val="3CC52D38"/>
    <w:rsid w:val="3DB1150E"/>
    <w:rsid w:val="3DC61AA5"/>
    <w:rsid w:val="3DCB0822"/>
    <w:rsid w:val="3DDD0555"/>
    <w:rsid w:val="3DF15DAF"/>
    <w:rsid w:val="3DFE74D9"/>
    <w:rsid w:val="3E4F1453"/>
    <w:rsid w:val="3E8B6203"/>
    <w:rsid w:val="3ED03C16"/>
    <w:rsid w:val="3F316DAB"/>
    <w:rsid w:val="3F8676A3"/>
    <w:rsid w:val="3F9B5FD2"/>
    <w:rsid w:val="40503261"/>
    <w:rsid w:val="41E974C9"/>
    <w:rsid w:val="424E557E"/>
    <w:rsid w:val="42CB4E20"/>
    <w:rsid w:val="42D00689"/>
    <w:rsid w:val="43615785"/>
    <w:rsid w:val="437B6846"/>
    <w:rsid w:val="43A01E09"/>
    <w:rsid w:val="43BB6C43"/>
    <w:rsid w:val="43C006FD"/>
    <w:rsid w:val="442B201A"/>
    <w:rsid w:val="449B0822"/>
    <w:rsid w:val="457A48DC"/>
    <w:rsid w:val="459B31D0"/>
    <w:rsid w:val="45B332D4"/>
    <w:rsid w:val="46CD560B"/>
    <w:rsid w:val="47261108"/>
    <w:rsid w:val="47B56610"/>
    <w:rsid w:val="482A4397"/>
    <w:rsid w:val="484C255F"/>
    <w:rsid w:val="48651D7B"/>
    <w:rsid w:val="489A776F"/>
    <w:rsid w:val="493D00FA"/>
    <w:rsid w:val="494001A4"/>
    <w:rsid w:val="499D167C"/>
    <w:rsid w:val="49DC7913"/>
    <w:rsid w:val="49EB5DA8"/>
    <w:rsid w:val="49EC224C"/>
    <w:rsid w:val="4A4F4589"/>
    <w:rsid w:val="4A631061"/>
    <w:rsid w:val="4ABD5996"/>
    <w:rsid w:val="4AD14F9E"/>
    <w:rsid w:val="4AE66C9B"/>
    <w:rsid w:val="4BAD1567"/>
    <w:rsid w:val="4C10653B"/>
    <w:rsid w:val="4C5E135D"/>
    <w:rsid w:val="4CE4545C"/>
    <w:rsid w:val="4CE52F83"/>
    <w:rsid w:val="4D007DBC"/>
    <w:rsid w:val="4D4759EB"/>
    <w:rsid w:val="4D910972"/>
    <w:rsid w:val="4DB22DE9"/>
    <w:rsid w:val="4DD54DA5"/>
    <w:rsid w:val="4E061402"/>
    <w:rsid w:val="4E0A0EF3"/>
    <w:rsid w:val="4E21448E"/>
    <w:rsid w:val="4E345F70"/>
    <w:rsid w:val="4E481A1B"/>
    <w:rsid w:val="4E810A89"/>
    <w:rsid w:val="4E9133C2"/>
    <w:rsid w:val="4E943A82"/>
    <w:rsid w:val="4E994025"/>
    <w:rsid w:val="4F161B19"/>
    <w:rsid w:val="4F4F2935"/>
    <w:rsid w:val="4F614492"/>
    <w:rsid w:val="4FD33566"/>
    <w:rsid w:val="501778F7"/>
    <w:rsid w:val="50616E69"/>
    <w:rsid w:val="50D740F5"/>
    <w:rsid w:val="50DC2AD2"/>
    <w:rsid w:val="50DF6A7A"/>
    <w:rsid w:val="510E0CFA"/>
    <w:rsid w:val="51330760"/>
    <w:rsid w:val="51360251"/>
    <w:rsid w:val="516A1CA8"/>
    <w:rsid w:val="51825244"/>
    <w:rsid w:val="51A35AF0"/>
    <w:rsid w:val="51BD1252"/>
    <w:rsid w:val="51E23F34"/>
    <w:rsid w:val="527862BF"/>
    <w:rsid w:val="52CA50F4"/>
    <w:rsid w:val="52D94E5A"/>
    <w:rsid w:val="52DC0984"/>
    <w:rsid w:val="52DE64AA"/>
    <w:rsid w:val="52F061DD"/>
    <w:rsid w:val="5386726D"/>
    <w:rsid w:val="53AC5A7B"/>
    <w:rsid w:val="53E915AA"/>
    <w:rsid w:val="54177EC5"/>
    <w:rsid w:val="54324CFF"/>
    <w:rsid w:val="54560C92"/>
    <w:rsid w:val="545F361A"/>
    <w:rsid w:val="54D9517B"/>
    <w:rsid w:val="54F46459"/>
    <w:rsid w:val="551C2AD6"/>
    <w:rsid w:val="55C0633B"/>
    <w:rsid w:val="55D532B1"/>
    <w:rsid w:val="55F07648"/>
    <w:rsid w:val="55F81F79"/>
    <w:rsid w:val="55FD758F"/>
    <w:rsid w:val="56867584"/>
    <w:rsid w:val="56A65531"/>
    <w:rsid w:val="56DA342C"/>
    <w:rsid w:val="56E80620"/>
    <w:rsid w:val="57792C45"/>
    <w:rsid w:val="578F4217"/>
    <w:rsid w:val="57BE68AA"/>
    <w:rsid w:val="57C87729"/>
    <w:rsid w:val="58095D77"/>
    <w:rsid w:val="58F72073"/>
    <w:rsid w:val="59554FEC"/>
    <w:rsid w:val="59973856"/>
    <w:rsid w:val="59F848B5"/>
    <w:rsid w:val="5A2055FA"/>
    <w:rsid w:val="5A2A03CC"/>
    <w:rsid w:val="5A614B64"/>
    <w:rsid w:val="5AA62E29"/>
    <w:rsid w:val="5AB13C9A"/>
    <w:rsid w:val="5AFB4316"/>
    <w:rsid w:val="5B7C4893"/>
    <w:rsid w:val="5B873BF5"/>
    <w:rsid w:val="5BD42B40"/>
    <w:rsid w:val="5BEC7E8A"/>
    <w:rsid w:val="5C084598"/>
    <w:rsid w:val="5C152BD1"/>
    <w:rsid w:val="5C1D44E7"/>
    <w:rsid w:val="5C4F21C6"/>
    <w:rsid w:val="5C700ABB"/>
    <w:rsid w:val="5D276C9F"/>
    <w:rsid w:val="5D9B2823"/>
    <w:rsid w:val="5DCF7A63"/>
    <w:rsid w:val="5E331DA0"/>
    <w:rsid w:val="5E783C56"/>
    <w:rsid w:val="5E864F6B"/>
    <w:rsid w:val="5E96232F"/>
    <w:rsid w:val="5EBF7A42"/>
    <w:rsid w:val="5F2931A3"/>
    <w:rsid w:val="5F2A3003"/>
    <w:rsid w:val="5F4104EC"/>
    <w:rsid w:val="5F552E16"/>
    <w:rsid w:val="5F7E7946"/>
    <w:rsid w:val="5FBE1B3D"/>
    <w:rsid w:val="5FEA46E0"/>
    <w:rsid w:val="606D435A"/>
    <w:rsid w:val="606F72DB"/>
    <w:rsid w:val="608D150F"/>
    <w:rsid w:val="60A84D2E"/>
    <w:rsid w:val="60DF7FBD"/>
    <w:rsid w:val="61BC02FE"/>
    <w:rsid w:val="61CE1DDF"/>
    <w:rsid w:val="61E244F3"/>
    <w:rsid w:val="61FA2BD4"/>
    <w:rsid w:val="623A1223"/>
    <w:rsid w:val="624502F4"/>
    <w:rsid w:val="62652744"/>
    <w:rsid w:val="62A212A2"/>
    <w:rsid w:val="62A25746"/>
    <w:rsid w:val="637F7835"/>
    <w:rsid w:val="639D7CBB"/>
    <w:rsid w:val="63AB687C"/>
    <w:rsid w:val="6420379D"/>
    <w:rsid w:val="644E50A6"/>
    <w:rsid w:val="647E5D3F"/>
    <w:rsid w:val="64D140C0"/>
    <w:rsid w:val="65031DA0"/>
    <w:rsid w:val="65670581"/>
    <w:rsid w:val="65913850"/>
    <w:rsid w:val="65FC516D"/>
    <w:rsid w:val="65FE0EE5"/>
    <w:rsid w:val="6609788A"/>
    <w:rsid w:val="66B9595C"/>
    <w:rsid w:val="672C3161"/>
    <w:rsid w:val="672D50B9"/>
    <w:rsid w:val="67492634"/>
    <w:rsid w:val="676B2373"/>
    <w:rsid w:val="679715F1"/>
    <w:rsid w:val="67CD5013"/>
    <w:rsid w:val="67E1286C"/>
    <w:rsid w:val="680622D3"/>
    <w:rsid w:val="68907DEF"/>
    <w:rsid w:val="68A67612"/>
    <w:rsid w:val="68B1190D"/>
    <w:rsid w:val="696A4AE4"/>
    <w:rsid w:val="696E5D54"/>
    <w:rsid w:val="698060B5"/>
    <w:rsid w:val="6B56531F"/>
    <w:rsid w:val="6BA50055"/>
    <w:rsid w:val="6BAE6F0A"/>
    <w:rsid w:val="6BB12556"/>
    <w:rsid w:val="6BD149A6"/>
    <w:rsid w:val="6C2216A6"/>
    <w:rsid w:val="6C3061D0"/>
    <w:rsid w:val="6CCF5389"/>
    <w:rsid w:val="6CFE5C6F"/>
    <w:rsid w:val="6D0B7BA5"/>
    <w:rsid w:val="6D604192"/>
    <w:rsid w:val="6D6A50B2"/>
    <w:rsid w:val="6DDA2238"/>
    <w:rsid w:val="6DFA4688"/>
    <w:rsid w:val="6DFA6436"/>
    <w:rsid w:val="6E1F40EF"/>
    <w:rsid w:val="6E405E13"/>
    <w:rsid w:val="6E6B10E2"/>
    <w:rsid w:val="6E6D6BF9"/>
    <w:rsid w:val="6EA2262A"/>
    <w:rsid w:val="6EFC7F8C"/>
    <w:rsid w:val="6F411E43"/>
    <w:rsid w:val="6F5D6559"/>
    <w:rsid w:val="6F655B31"/>
    <w:rsid w:val="6F997ED1"/>
    <w:rsid w:val="7036571F"/>
    <w:rsid w:val="70651B61"/>
    <w:rsid w:val="70DA60AB"/>
    <w:rsid w:val="7104581E"/>
    <w:rsid w:val="7141612A"/>
    <w:rsid w:val="71662034"/>
    <w:rsid w:val="716D33C3"/>
    <w:rsid w:val="71755DD4"/>
    <w:rsid w:val="718524BB"/>
    <w:rsid w:val="71A212BE"/>
    <w:rsid w:val="71B44B4E"/>
    <w:rsid w:val="71DB657E"/>
    <w:rsid w:val="72312642"/>
    <w:rsid w:val="723D0FE7"/>
    <w:rsid w:val="72F378F8"/>
    <w:rsid w:val="732B0E40"/>
    <w:rsid w:val="733A1083"/>
    <w:rsid w:val="73810E15"/>
    <w:rsid w:val="73922C6D"/>
    <w:rsid w:val="739A5FC5"/>
    <w:rsid w:val="73AD3F4B"/>
    <w:rsid w:val="73BE7F06"/>
    <w:rsid w:val="74594A1A"/>
    <w:rsid w:val="746D7236"/>
    <w:rsid w:val="746E36DA"/>
    <w:rsid w:val="74A470FC"/>
    <w:rsid w:val="74FA4F6E"/>
    <w:rsid w:val="759B263D"/>
    <w:rsid w:val="75B027F9"/>
    <w:rsid w:val="76085468"/>
    <w:rsid w:val="762322A2"/>
    <w:rsid w:val="76362C6F"/>
    <w:rsid w:val="764A782F"/>
    <w:rsid w:val="765D3E79"/>
    <w:rsid w:val="7692201F"/>
    <w:rsid w:val="76D31F1A"/>
    <w:rsid w:val="76E934EC"/>
    <w:rsid w:val="76FF686B"/>
    <w:rsid w:val="774242EB"/>
    <w:rsid w:val="775F7088"/>
    <w:rsid w:val="77C67389"/>
    <w:rsid w:val="78531393"/>
    <w:rsid w:val="785E1CB7"/>
    <w:rsid w:val="78D67AA0"/>
    <w:rsid w:val="78F12DCB"/>
    <w:rsid w:val="79215F39"/>
    <w:rsid w:val="7931117A"/>
    <w:rsid w:val="793D367B"/>
    <w:rsid w:val="795A247F"/>
    <w:rsid w:val="79752091"/>
    <w:rsid w:val="798E475B"/>
    <w:rsid w:val="799B65F3"/>
    <w:rsid w:val="7B1D3764"/>
    <w:rsid w:val="7B672C31"/>
    <w:rsid w:val="7BF02C26"/>
    <w:rsid w:val="7D5A0C9F"/>
    <w:rsid w:val="7D835243"/>
    <w:rsid w:val="7DDE1E93"/>
    <w:rsid w:val="7E307C52"/>
    <w:rsid w:val="7E6416AA"/>
    <w:rsid w:val="7F196938"/>
    <w:rsid w:val="7F343772"/>
    <w:rsid w:val="7F4F3952"/>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jc w:val="left"/>
      <w:outlineLvl w:val="0"/>
    </w:pPr>
    <w:rPr>
      <w:rFonts w:ascii="方正小标宋简体" w:hAnsi="方正小标宋简体" w:eastAsia="方正小标宋简体" w:cs="Times New Roman"/>
      <w:kern w:val="0"/>
      <w:sz w:val="44"/>
      <w:szCs w:val="44"/>
      <w:lang w:eastAsia="en-US"/>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next w:val="1"/>
    <w:unhideWhenUsed/>
    <w:qFormat/>
    <w:uiPriority w:val="99"/>
    <w:pPr>
      <w:spacing w:after="120"/>
    </w:pPr>
  </w:style>
  <w:style w:type="paragraph" w:styleId="6">
    <w:name w:val="Body Text Indent"/>
    <w:basedOn w:val="1"/>
    <w:next w:val="2"/>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5"/>
    <w:next w:val="5"/>
    <w:qFormat/>
    <w:uiPriority w:val="0"/>
    <w:pPr>
      <w:ind w:firstLine="420" w:firstLineChars="100"/>
    </w:pPr>
  </w:style>
  <w:style w:type="paragraph" w:styleId="11">
    <w:name w:val="Body Text First Indent 2"/>
    <w:basedOn w:val="6"/>
    <w:next w:val="10"/>
    <w:qFormat/>
    <w:uiPriority w:val="0"/>
    <w:pPr>
      <w:widowControl w:val="0"/>
      <w:spacing w:line="240" w:lineRule="auto"/>
      <w:ind w:firstLine="420" w:firstLineChars="200"/>
    </w:pPr>
    <w:rPr>
      <w:rFonts w:ascii="Calibri" w:hAnsi="Calibri" w:eastAsia="宋体" w:cs="Times New Roman"/>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Table Paragraph"/>
    <w:basedOn w:val="1"/>
    <w:qFormat/>
    <w:uiPriority w:val="1"/>
    <w:pPr>
      <w:jc w:val="left"/>
    </w:pPr>
    <w:rPr>
      <w:rFonts w:ascii="Calibri" w:hAnsi="Calibri" w:eastAsia="宋体" w:cs="Times New Roman"/>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4922</Words>
  <Characters>4978</Characters>
  <Lines>0</Lines>
  <Paragraphs>0</Paragraphs>
  <TotalTime>18</TotalTime>
  <ScaleCrop>false</ScaleCrop>
  <LinksUpToDate>false</LinksUpToDate>
  <CharactersWithSpaces>5307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2022-06-30T09:11:00Z</dcterms:created>
  <dc:creator>zxc</dc:creator>
  <cp:lastModifiedBy>孙菡</cp:lastModifiedBy>
  <cp:lastPrinted>2022-09-23T06:46:00Z</cp:lastPrinted>
  <dcterms:modified xsi:type="dcterms:W3CDTF">2022-10-25T07:49:58Z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D22A2DF7175D4477AE7396DA451B85F8</vt:lpwstr>
  </property>
</Properties>
</file>